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849DE" w:rsidRPr="0086602C" w14:paraId="0C641582" w14:textId="77777777">
        <w:trPr>
          <w:tblCellSpacing w:w="15" w:type="dxa"/>
          <w:jc w:val="center"/>
        </w:trPr>
        <w:tc>
          <w:tcPr>
            <w:tcW w:w="2500" w:type="pct"/>
            <w:tcMar>
              <w:top w:w="15" w:type="dxa"/>
              <w:left w:w="15" w:type="dxa"/>
              <w:bottom w:w="15" w:type="dxa"/>
              <w:right w:w="15" w:type="dxa"/>
            </w:tcMar>
            <w:vAlign w:val="bottom"/>
          </w:tcPr>
          <w:p w14:paraId="3D5E3340" w14:textId="77777777" w:rsidR="006849DE" w:rsidRPr="0086602C" w:rsidRDefault="00BB1A40" w:rsidP="0086602C">
            <w:pPr>
              <w:spacing w:line="360" w:lineRule="auto"/>
              <w:rPr>
                <w:rFonts w:ascii="Abadi MT Std" w:hAnsi="Abadi MT Std"/>
                <w:b/>
                <w:bCs/>
                <w:sz w:val="28"/>
                <w:szCs w:val="28"/>
              </w:rPr>
            </w:pPr>
            <w:r w:rsidRPr="0086602C">
              <w:rPr>
                <w:rFonts w:ascii="Abadi MT Std" w:eastAsia="Arial" w:hAnsi="Abadi MT Std" w:cs="Arial"/>
                <w:b/>
                <w:bCs/>
                <w:sz w:val="28"/>
                <w:szCs w:val="28"/>
              </w:rPr>
              <w:t>State of __________ </w:t>
            </w:r>
          </w:p>
        </w:tc>
        <w:tc>
          <w:tcPr>
            <w:tcW w:w="2500" w:type="pct"/>
            <w:tcMar>
              <w:top w:w="15" w:type="dxa"/>
              <w:left w:w="15" w:type="dxa"/>
              <w:bottom w:w="15" w:type="dxa"/>
              <w:right w:w="15" w:type="dxa"/>
            </w:tcMar>
            <w:vAlign w:val="center"/>
          </w:tcPr>
          <w:p w14:paraId="61E0E954" w14:textId="77777777" w:rsidR="006849DE" w:rsidRPr="0086602C" w:rsidRDefault="00BB1A40" w:rsidP="0086602C">
            <w:pPr>
              <w:spacing w:line="360" w:lineRule="auto"/>
              <w:jc w:val="right"/>
              <w:rPr>
                <w:rFonts w:ascii="Abadi MT Std" w:hAnsi="Abadi MT Std"/>
                <w:b/>
                <w:bCs/>
                <w:sz w:val="28"/>
                <w:szCs w:val="28"/>
              </w:rPr>
            </w:pPr>
            <w:r w:rsidRPr="0086602C">
              <w:rPr>
                <w:rFonts w:ascii="Abadi MT Std" w:eastAsia="Arial" w:hAnsi="Abadi MT Std" w:cs="Arial"/>
                <w:b/>
                <w:bCs/>
                <w:sz w:val="28"/>
                <w:szCs w:val="28"/>
              </w:rPr>
              <w:t>Rev. 133EE24</w:t>
            </w:r>
          </w:p>
        </w:tc>
      </w:tr>
      <w:tr w:rsidR="006849DE" w:rsidRPr="0086602C" w14:paraId="069F541C" w14:textId="77777777">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7699D578" w14:textId="77777777" w:rsidR="006849DE" w:rsidRPr="0086602C" w:rsidRDefault="00BB1A40" w:rsidP="0086602C">
            <w:pPr>
              <w:spacing w:line="360" w:lineRule="auto"/>
              <w:jc w:val="center"/>
              <w:rPr>
                <w:rFonts w:ascii="Abadi MT Std" w:hAnsi="Abadi MT Std"/>
                <w:b/>
                <w:bCs/>
                <w:sz w:val="28"/>
                <w:szCs w:val="28"/>
              </w:rPr>
            </w:pPr>
            <w:r w:rsidRPr="0086602C">
              <w:rPr>
                <w:rFonts w:ascii="Abadi MT Std" w:eastAsia="Arial" w:hAnsi="Abadi MT Std" w:cs="Arial"/>
                <w:b/>
                <w:bCs/>
                <w:sz w:val="28"/>
                <w:szCs w:val="28"/>
              </w:rPr>
              <w:t>MUTUAL NON-DISCLOSURE</w:t>
            </w:r>
            <w:r w:rsidRPr="0086602C">
              <w:rPr>
                <w:rFonts w:ascii="Abadi MT Std" w:eastAsia="Arial" w:hAnsi="Abadi MT Std" w:cs="Arial"/>
                <w:b/>
                <w:bCs/>
                <w:sz w:val="28"/>
                <w:szCs w:val="28"/>
              </w:rPr>
              <w:br/>
              <w:t>AND CONFIDENTIALITY AGREEMENT</w:t>
            </w:r>
          </w:p>
        </w:tc>
      </w:tr>
    </w:tbl>
    <w:p w14:paraId="296A5EDC" w14:textId="77777777" w:rsidR="006849DE" w:rsidRPr="0086602C" w:rsidRDefault="006849DE" w:rsidP="0086602C">
      <w:pPr>
        <w:spacing w:line="360" w:lineRule="auto"/>
        <w:rPr>
          <w:rFonts w:ascii="Abadi MT Std" w:hAnsi="Abadi MT Std"/>
          <w:sz w:val="28"/>
          <w:szCs w:val="28"/>
        </w:rPr>
      </w:pPr>
    </w:p>
    <w:p w14:paraId="70C5E999"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 xml:space="preserve">This Non-Disclosure and Confidentiality Agreement (this </w:t>
      </w:r>
      <w:r w:rsidRPr="0086602C">
        <w:rPr>
          <w:rFonts w:ascii="Abadi MT Std" w:eastAsia="Arial" w:hAnsi="Abadi MT Std" w:cs="Arial"/>
          <w:color w:val="2E74B5" w:themeColor="accent1" w:themeShade="BF"/>
          <w:sz w:val="28"/>
          <w:szCs w:val="28"/>
        </w:rPr>
        <w:t>“Agreement”</w:t>
      </w:r>
      <w:r w:rsidRPr="0086602C">
        <w:rPr>
          <w:rFonts w:ascii="Abadi MT Std" w:eastAsia="Arial" w:hAnsi="Abadi MT Std" w:cs="Arial"/>
          <w:sz w:val="28"/>
          <w:szCs w:val="28"/>
        </w:rPr>
        <w:t xml:space="preserve">) is entered into as of __________ (the </w:t>
      </w:r>
      <w:r w:rsidRPr="0086602C">
        <w:rPr>
          <w:rFonts w:ascii="Abadi MT Std" w:eastAsia="Arial" w:hAnsi="Abadi MT Std" w:cs="Arial"/>
          <w:color w:val="2E74B5" w:themeColor="accent1" w:themeShade="BF"/>
          <w:sz w:val="28"/>
          <w:szCs w:val="28"/>
        </w:rPr>
        <w:t>“Effective Date”</w:t>
      </w:r>
      <w:r w:rsidRPr="0086602C">
        <w:rPr>
          <w:rFonts w:ascii="Abadi MT Std" w:eastAsia="Arial" w:hAnsi="Abadi MT Std" w:cs="Arial"/>
          <w:sz w:val="28"/>
          <w:szCs w:val="28"/>
        </w:rPr>
        <w:t>) by and between __________, as an Individual (“__________”) and __________, as an Individual (“__________”).</w:t>
      </w:r>
    </w:p>
    <w:p w14:paraId="739F7DF4" w14:textId="77777777" w:rsidR="006849DE" w:rsidRPr="0086602C" w:rsidRDefault="006849DE" w:rsidP="0086602C">
      <w:pPr>
        <w:spacing w:line="360" w:lineRule="auto"/>
        <w:jc w:val="both"/>
        <w:rPr>
          <w:rFonts w:ascii="Abadi MT Std" w:hAnsi="Abadi MT Std"/>
          <w:sz w:val="28"/>
          <w:szCs w:val="28"/>
        </w:rPr>
      </w:pPr>
    </w:p>
    <w:p w14:paraId="48AFDEB8"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 xml:space="preserve">The parties are exploring a potential business relationship (the </w:t>
      </w:r>
      <w:r w:rsidRPr="0086602C">
        <w:rPr>
          <w:rFonts w:ascii="Abadi MT Std" w:eastAsia="Arial" w:hAnsi="Abadi MT Std" w:cs="Arial"/>
          <w:color w:val="2E74B5" w:themeColor="accent1" w:themeShade="BF"/>
          <w:sz w:val="28"/>
          <w:szCs w:val="28"/>
        </w:rPr>
        <w:t>“Transaction”</w:t>
      </w:r>
      <w:r w:rsidRPr="0086602C">
        <w:rPr>
          <w:rFonts w:ascii="Abadi MT Std" w:eastAsia="Arial" w:hAnsi="Abadi MT Std" w:cs="Arial"/>
          <w:sz w:val="28"/>
          <w:szCs w:val="28"/>
        </w:rPr>
        <w:t xml:space="preserve">). In connection with the Transaction, each party, their respective affiliates and their respective directors, officers, employees, agents or advisors (collectively, </w:t>
      </w:r>
      <w:r w:rsidRPr="0086602C">
        <w:rPr>
          <w:rFonts w:ascii="Abadi MT Std" w:eastAsia="Arial" w:hAnsi="Abadi MT Std" w:cs="Arial"/>
          <w:color w:val="2E74B5" w:themeColor="accent1" w:themeShade="BF"/>
          <w:sz w:val="28"/>
          <w:szCs w:val="28"/>
        </w:rPr>
        <w:t>“Representatives”</w:t>
      </w:r>
      <w:r w:rsidRPr="0086602C">
        <w:rPr>
          <w:rFonts w:ascii="Abadi MT Std" w:eastAsia="Arial" w:hAnsi="Abadi MT Std" w:cs="Arial"/>
          <w:sz w:val="28"/>
          <w:szCs w:val="28"/>
        </w:rPr>
        <w:t xml:space="preserve">) may provide or gain access to certain confidential and proprietary information. A party disclosing its Confidential Information to the other party is hereafter referred to as a </w:t>
      </w:r>
      <w:r w:rsidRPr="0086602C">
        <w:rPr>
          <w:rFonts w:ascii="Abadi MT Std" w:eastAsia="Arial" w:hAnsi="Abadi MT Std" w:cs="Arial"/>
          <w:color w:val="2E74B5" w:themeColor="accent1" w:themeShade="BF"/>
          <w:sz w:val="28"/>
          <w:szCs w:val="28"/>
        </w:rPr>
        <w:t>“Disclosing Party.”</w:t>
      </w:r>
      <w:r w:rsidRPr="0086602C">
        <w:rPr>
          <w:rFonts w:ascii="Abadi MT Std" w:eastAsia="Arial" w:hAnsi="Abadi MT Std" w:cs="Arial"/>
          <w:sz w:val="28"/>
          <w:szCs w:val="28"/>
        </w:rPr>
        <w:t xml:space="preserve"> A party receiving the Confidential Information of a Disclosing Party is hereafter referred to as a </w:t>
      </w:r>
      <w:r w:rsidRPr="0086602C">
        <w:rPr>
          <w:rFonts w:ascii="Abadi MT Std" w:eastAsia="Arial" w:hAnsi="Abadi MT Std" w:cs="Arial"/>
          <w:color w:val="2E74B5" w:themeColor="accent1" w:themeShade="BF"/>
          <w:sz w:val="28"/>
          <w:szCs w:val="28"/>
        </w:rPr>
        <w:t>“Receiving Party.”</w:t>
      </w:r>
      <w:r w:rsidRPr="0086602C">
        <w:rPr>
          <w:rFonts w:ascii="Abadi MT Std" w:eastAsia="Arial" w:hAnsi="Abadi MT Std" w:cs="Arial"/>
          <w:sz w:val="28"/>
          <w:szCs w:val="28"/>
        </w:rPr>
        <w:t xml:space="preserve"> In consideration of the mutual promises and covenants set forth in this Agreement, the parties hereby mutually agree as follows:</w:t>
      </w:r>
    </w:p>
    <w:p w14:paraId="1E001409" w14:textId="77777777" w:rsidR="006849DE" w:rsidRPr="0086602C" w:rsidRDefault="006849DE" w:rsidP="0086602C">
      <w:pPr>
        <w:spacing w:line="360" w:lineRule="auto"/>
        <w:jc w:val="both"/>
        <w:rPr>
          <w:rFonts w:ascii="Abadi MT Std" w:hAnsi="Abadi MT Std"/>
          <w:sz w:val="28"/>
          <w:szCs w:val="28"/>
        </w:rPr>
      </w:pPr>
    </w:p>
    <w:p w14:paraId="040D52EC"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1.  </w:t>
      </w:r>
      <w:r w:rsidRPr="0086602C">
        <w:rPr>
          <w:rFonts w:ascii="Abadi MT Std" w:eastAsia="Arial" w:hAnsi="Abadi MT Std" w:cs="Arial"/>
          <w:b/>
          <w:bCs/>
          <w:sz w:val="28"/>
          <w:szCs w:val="28"/>
        </w:rPr>
        <w:t>Confidential Information.</w:t>
      </w:r>
      <w:r w:rsidRPr="0086602C">
        <w:rPr>
          <w:rFonts w:ascii="Abadi MT Std" w:eastAsia="Arial" w:hAnsi="Abadi MT Std" w:cs="Arial"/>
          <w:sz w:val="28"/>
          <w:szCs w:val="28"/>
        </w:rPr>
        <w:t xml:space="preserve"> The term </w:t>
      </w:r>
      <w:r w:rsidRPr="0086602C">
        <w:rPr>
          <w:rFonts w:ascii="Abadi MT Std" w:eastAsia="Arial" w:hAnsi="Abadi MT Std" w:cs="Arial"/>
          <w:color w:val="2E74B5" w:themeColor="accent1" w:themeShade="BF"/>
          <w:sz w:val="28"/>
          <w:szCs w:val="28"/>
        </w:rPr>
        <w:t>“Confidential Information”</w:t>
      </w:r>
      <w:r w:rsidRPr="0086602C">
        <w:rPr>
          <w:rFonts w:ascii="Abadi MT Std" w:eastAsia="Arial" w:hAnsi="Abadi MT Std" w:cs="Arial"/>
          <w:sz w:val="28"/>
          <w:szCs w:val="28"/>
        </w:rPr>
        <w:t xml:space="preserve"> as used in this Agreement shall mean any data or information that is competitively sensitive material and not generally known to the public, including, but not limited to, information relating to any of the following: and any other information the Disclosing Party considers confidential.</w:t>
      </w:r>
    </w:p>
    <w:p w14:paraId="0E32DD50" w14:textId="77777777" w:rsidR="006849DE" w:rsidRPr="0086602C" w:rsidRDefault="006849DE" w:rsidP="0086602C">
      <w:pPr>
        <w:spacing w:line="360" w:lineRule="auto"/>
        <w:jc w:val="both"/>
        <w:rPr>
          <w:rFonts w:ascii="Abadi MT Std" w:hAnsi="Abadi MT Std"/>
          <w:sz w:val="28"/>
          <w:szCs w:val="28"/>
        </w:rPr>
      </w:pPr>
      <w:bookmarkStart w:id="0" w:name="_GoBack"/>
      <w:bookmarkEnd w:id="0"/>
    </w:p>
    <w:p w14:paraId="5060F4AB"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lastRenderedPageBreak/>
        <w:t>2.  </w:t>
      </w:r>
      <w:r w:rsidRPr="0086602C">
        <w:rPr>
          <w:rFonts w:ascii="Abadi MT Std" w:eastAsia="Arial" w:hAnsi="Abadi MT Std" w:cs="Arial"/>
          <w:b/>
          <w:bCs/>
          <w:sz w:val="28"/>
          <w:szCs w:val="28"/>
        </w:rPr>
        <w:t>Exclusions from Confidential Information.</w:t>
      </w:r>
      <w:r w:rsidRPr="0086602C">
        <w:rPr>
          <w:rFonts w:ascii="Abadi MT Std" w:eastAsia="Arial" w:hAnsi="Abadi MT Std" w:cs="Arial"/>
          <w:sz w:val="28"/>
          <w:szCs w:val="28"/>
        </w:rPr>
        <w:t xml:space="preserve"> The obligation of confidentiality with respect to Confidential Information will not apply to any information:</w:t>
      </w:r>
    </w:p>
    <w:p w14:paraId="32971D36" w14:textId="77777777" w:rsidR="006849DE" w:rsidRPr="0086602C" w:rsidRDefault="006849DE" w:rsidP="0086602C">
      <w:pPr>
        <w:spacing w:line="360" w:lineRule="auto"/>
        <w:jc w:val="both"/>
        <w:rPr>
          <w:rFonts w:ascii="Abadi MT Std" w:hAnsi="Abadi MT Std"/>
          <w:sz w:val="28"/>
          <w:szCs w:val="28"/>
        </w:rPr>
      </w:pPr>
    </w:p>
    <w:p w14:paraId="6A487954" w14:textId="77777777" w:rsidR="006849DE" w:rsidRPr="0086602C" w:rsidRDefault="00BB1A40" w:rsidP="0086602C">
      <w:pPr>
        <w:spacing w:line="360" w:lineRule="auto"/>
        <w:ind w:left="300"/>
        <w:jc w:val="both"/>
        <w:rPr>
          <w:rFonts w:ascii="Abadi MT Std" w:hAnsi="Abadi MT Std"/>
          <w:sz w:val="28"/>
          <w:szCs w:val="28"/>
        </w:rPr>
      </w:pPr>
      <w:r w:rsidRPr="0086602C">
        <w:rPr>
          <w:rFonts w:ascii="Abadi MT Std" w:eastAsia="Arial" w:hAnsi="Abadi MT Std" w:cs="Arial"/>
          <w:sz w:val="28"/>
          <w:szCs w:val="28"/>
        </w:rPr>
        <w:t>a.  If the information is or becomes publicly known and available other than as a result of prior unauthorized disclosure by Receiving Party or any of its Representatives; </w:t>
      </w:r>
    </w:p>
    <w:p w14:paraId="79638E1D" w14:textId="77777777" w:rsidR="006849DE" w:rsidRPr="0086602C" w:rsidRDefault="00BB1A40" w:rsidP="0086602C">
      <w:pPr>
        <w:spacing w:line="360" w:lineRule="auto"/>
        <w:ind w:left="300"/>
        <w:jc w:val="both"/>
        <w:rPr>
          <w:rFonts w:ascii="Abadi MT Std" w:hAnsi="Abadi MT Std"/>
          <w:sz w:val="28"/>
          <w:szCs w:val="28"/>
        </w:rPr>
      </w:pPr>
      <w:proofErr w:type="gramStart"/>
      <w:r w:rsidRPr="0086602C">
        <w:rPr>
          <w:rFonts w:ascii="Abadi MT Std" w:eastAsia="Arial" w:hAnsi="Abadi MT Std" w:cs="Arial"/>
          <w:sz w:val="28"/>
          <w:szCs w:val="28"/>
        </w:rPr>
        <w:t>b.  If</w:t>
      </w:r>
      <w:proofErr w:type="gramEnd"/>
      <w:r w:rsidRPr="0086602C">
        <w:rPr>
          <w:rFonts w:ascii="Abadi MT Std" w:eastAsia="Arial" w:hAnsi="Abadi MT Std" w:cs="Arial"/>
          <w:sz w:val="28"/>
          <w:szCs w:val="28"/>
        </w:rPr>
        <w:t xml:space="preserve"> the information is or was received by Receiving Party from a third party source which, to the best knowledge of Receiving Party or its Representatives, is or was not under a confidentiality obligation to Disclosing Party with regard to such information; </w:t>
      </w:r>
    </w:p>
    <w:p w14:paraId="7B4FDF60" w14:textId="77777777" w:rsidR="006849DE" w:rsidRPr="0086602C" w:rsidRDefault="00BB1A40" w:rsidP="0086602C">
      <w:pPr>
        <w:spacing w:line="360" w:lineRule="auto"/>
        <w:ind w:left="300"/>
        <w:jc w:val="both"/>
        <w:rPr>
          <w:rFonts w:ascii="Abadi MT Std" w:hAnsi="Abadi MT Std"/>
          <w:sz w:val="28"/>
          <w:szCs w:val="28"/>
        </w:rPr>
      </w:pPr>
      <w:proofErr w:type="gramStart"/>
      <w:r w:rsidRPr="0086602C">
        <w:rPr>
          <w:rFonts w:ascii="Abadi MT Std" w:eastAsia="Arial" w:hAnsi="Abadi MT Std" w:cs="Arial"/>
          <w:sz w:val="28"/>
          <w:szCs w:val="28"/>
        </w:rPr>
        <w:t>c.  If</w:t>
      </w:r>
      <w:proofErr w:type="gramEnd"/>
      <w:r w:rsidRPr="0086602C">
        <w:rPr>
          <w:rFonts w:ascii="Abadi MT Std" w:eastAsia="Arial" w:hAnsi="Abadi MT Std" w:cs="Arial"/>
          <w:sz w:val="28"/>
          <w:szCs w:val="28"/>
        </w:rPr>
        <w:t xml:space="preserve"> the information is disclosed by Receiving Party with the Disclosing Party’s prior written permission and approval; </w:t>
      </w:r>
    </w:p>
    <w:p w14:paraId="423954FE" w14:textId="77777777" w:rsidR="006849DE" w:rsidRPr="0086602C" w:rsidRDefault="00BB1A40" w:rsidP="0086602C">
      <w:pPr>
        <w:spacing w:line="360" w:lineRule="auto"/>
        <w:ind w:left="300"/>
        <w:jc w:val="both"/>
        <w:rPr>
          <w:rFonts w:ascii="Abadi MT Std" w:hAnsi="Abadi MT Std"/>
          <w:sz w:val="28"/>
          <w:szCs w:val="28"/>
        </w:rPr>
      </w:pPr>
      <w:r w:rsidRPr="0086602C">
        <w:rPr>
          <w:rFonts w:ascii="Abadi MT Std" w:eastAsia="Arial" w:hAnsi="Abadi MT Std" w:cs="Arial"/>
          <w:sz w:val="28"/>
          <w:szCs w:val="28"/>
        </w:rPr>
        <w:t>d.  If the information is independently developed by Receiving Party prior to disclosure by Disclosing Party and without the use and benefit of any of the Disclosing Party’s Confidential Information; or</w:t>
      </w:r>
    </w:p>
    <w:p w14:paraId="2C7E7C80" w14:textId="77777777" w:rsidR="006849DE" w:rsidRPr="0086602C" w:rsidRDefault="00BB1A40" w:rsidP="0086602C">
      <w:pPr>
        <w:spacing w:line="360" w:lineRule="auto"/>
        <w:ind w:left="300"/>
        <w:jc w:val="both"/>
        <w:rPr>
          <w:rFonts w:ascii="Abadi MT Std" w:hAnsi="Abadi MT Std"/>
          <w:sz w:val="28"/>
          <w:szCs w:val="28"/>
        </w:rPr>
      </w:pPr>
      <w:r w:rsidRPr="0086602C">
        <w:rPr>
          <w:rFonts w:ascii="Abadi MT Std" w:eastAsia="Arial" w:hAnsi="Abadi MT Std" w:cs="Arial"/>
          <w:sz w:val="28"/>
          <w:szCs w:val="28"/>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0B7B0761" w14:textId="77777777" w:rsidR="006849DE" w:rsidRPr="0086602C" w:rsidRDefault="006849DE" w:rsidP="0086602C">
      <w:pPr>
        <w:spacing w:line="360" w:lineRule="auto"/>
        <w:jc w:val="both"/>
        <w:rPr>
          <w:rFonts w:ascii="Abadi MT Std" w:hAnsi="Abadi MT Std"/>
          <w:sz w:val="28"/>
          <w:szCs w:val="28"/>
        </w:rPr>
      </w:pPr>
    </w:p>
    <w:p w14:paraId="09D6D5A8"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3.  </w:t>
      </w:r>
      <w:r w:rsidRPr="0086602C">
        <w:rPr>
          <w:rFonts w:ascii="Abadi MT Std" w:eastAsia="Arial" w:hAnsi="Abadi MT Std" w:cs="Arial"/>
          <w:b/>
          <w:bCs/>
          <w:sz w:val="28"/>
          <w:szCs w:val="28"/>
        </w:rPr>
        <w:t>Obligation to Maintain Confidentiality.</w:t>
      </w:r>
      <w:r w:rsidRPr="0086602C">
        <w:rPr>
          <w:rFonts w:ascii="Abadi MT Std" w:eastAsia="Arial" w:hAnsi="Abadi MT Std" w:cs="Arial"/>
          <w:sz w:val="28"/>
          <w:szCs w:val="28"/>
        </w:rPr>
        <w:t xml:space="preserve"> With respect to Confidential Information:</w:t>
      </w:r>
    </w:p>
    <w:p w14:paraId="11CF311A" w14:textId="77777777" w:rsidR="006849DE" w:rsidRPr="0086602C" w:rsidRDefault="006849DE" w:rsidP="0086602C">
      <w:pPr>
        <w:spacing w:line="360" w:lineRule="auto"/>
        <w:jc w:val="both"/>
        <w:rPr>
          <w:rFonts w:ascii="Abadi MT Std" w:hAnsi="Abadi MT Std"/>
          <w:sz w:val="28"/>
          <w:szCs w:val="28"/>
        </w:rPr>
      </w:pPr>
    </w:p>
    <w:p w14:paraId="549B6638" w14:textId="77777777" w:rsidR="006849DE" w:rsidRPr="0086602C" w:rsidRDefault="00BB1A40" w:rsidP="0086602C">
      <w:pPr>
        <w:spacing w:line="360" w:lineRule="auto"/>
        <w:ind w:left="300"/>
        <w:jc w:val="both"/>
        <w:rPr>
          <w:rFonts w:ascii="Abadi MT Std" w:hAnsi="Abadi MT Std"/>
          <w:sz w:val="28"/>
          <w:szCs w:val="28"/>
        </w:rPr>
      </w:pPr>
      <w:r w:rsidRPr="0086602C">
        <w:rPr>
          <w:rFonts w:ascii="Abadi MT Std" w:eastAsia="Arial" w:hAnsi="Abadi MT Std" w:cs="Arial"/>
          <w:sz w:val="28"/>
          <w:szCs w:val="28"/>
        </w:rPr>
        <w:t>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14:paraId="68AD5FE3" w14:textId="77777777" w:rsidR="006849DE" w:rsidRPr="0086602C" w:rsidRDefault="00BB1A40" w:rsidP="0086602C">
      <w:pPr>
        <w:spacing w:line="360" w:lineRule="auto"/>
        <w:ind w:left="300"/>
        <w:jc w:val="both"/>
        <w:rPr>
          <w:rFonts w:ascii="Abadi MT Std" w:hAnsi="Abadi MT Std"/>
          <w:sz w:val="28"/>
          <w:szCs w:val="28"/>
        </w:rPr>
      </w:pPr>
      <w:r w:rsidRPr="0086602C">
        <w:rPr>
          <w:rFonts w:ascii="Abadi MT Std" w:eastAsia="Arial" w:hAnsi="Abadi MT Std" w:cs="Arial"/>
          <w:sz w:val="28"/>
          <w:szCs w:val="28"/>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5E4476BB" w14:textId="77777777" w:rsidR="006849DE" w:rsidRPr="0086602C" w:rsidRDefault="00BB1A40" w:rsidP="0086602C">
      <w:pPr>
        <w:spacing w:line="360" w:lineRule="auto"/>
        <w:ind w:left="300"/>
        <w:jc w:val="both"/>
        <w:rPr>
          <w:rFonts w:ascii="Abadi MT Std" w:hAnsi="Abadi MT Std"/>
          <w:sz w:val="28"/>
          <w:szCs w:val="28"/>
        </w:rPr>
      </w:pPr>
      <w:r w:rsidRPr="0086602C">
        <w:rPr>
          <w:rFonts w:ascii="Abadi MT Std" w:eastAsia="Arial" w:hAnsi="Abadi MT Std" w:cs="Arial"/>
          <w:sz w:val="28"/>
          <w:szCs w:val="28"/>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038BDA06" w14:textId="77777777" w:rsidR="006849DE" w:rsidRPr="0086602C" w:rsidRDefault="00BB1A40" w:rsidP="0086602C">
      <w:pPr>
        <w:spacing w:line="360" w:lineRule="auto"/>
        <w:ind w:left="300"/>
        <w:jc w:val="both"/>
        <w:rPr>
          <w:rFonts w:ascii="Abadi MT Std" w:hAnsi="Abadi MT Std"/>
          <w:sz w:val="28"/>
          <w:szCs w:val="28"/>
        </w:rPr>
      </w:pPr>
      <w:proofErr w:type="gramStart"/>
      <w:r w:rsidRPr="0086602C">
        <w:rPr>
          <w:rFonts w:ascii="Abadi MT Std" w:eastAsia="Arial" w:hAnsi="Abadi MT Std" w:cs="Arial"/>
          <w:sz w:val="28"/>
          <w:szCs w:val="28"/>
        </w:rPr>
        <w:t>d.  If</w:t>
      </w:r>
      <w:proofErr w:type="gramEnd"/>
      <w:r w:rsidRPr="0086602C">
        <w:rPr>
          <w:rFonts w:ascii="Abadi MT Std" w:eastAsia="Arial" w:hAnsi="Abadi MT Std" w:cs="Arial"/>
          <w:sz w:val="28"/>
          <w:szCs w:val="28"/>
        </w:rPr>
        <w:t xml:space="preserve">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 </w:t>
      </w:r>
    </w:p>
    <w:p w14:paraId="2737D5D9" w14:textId="77777777" w:rsidR="006849DE" w:rsidRPr="0086602C" w:rsidRDefault="00BB1A40" w:rsidP="0086602C">
      <w:pPr>
        <w:spacing w:line="360" w:lineRule="auto"/>
        <w:ind w:left="300"/>
        <w:jc w:val="both"/>
        <w:rPr>
          <w:rFonts w:ascii="Abadi MT Std" w:hAnsi="Abadi MT Std"/>
          <w:sz w:val="28"/>
          <w:szCs w:val="28"/>
        </w:rPr>
      </w:pPr>
      <w:r w:rsidRPr="0086602C">
        <w:rPr>
          <w:rFonts w:ascii="Abadi MT Std" w:eastAsia="Arial" w:hAnsi="Abadi MT Std" w:cs="Arial"/>
          <w:sz w:val="28"/>
          <w:szCs w:val="28"/>
        </w:rPr>
        <w:t xml:space="preserve">e.  The obligation not to disclose Confidential Information shall survive the termination of this Agreement, and at no time will Receiving Party or any of its Representatives be permitted to disclose Confidential Information, except to the extent that such Confidential Information is excluded from the </w:t>
      </w:r>
      <w:r w:rsidRPr="0086602C">
        <w:rPr>
          <w:rFonts w:ascii="Abadi MT Std" w:eastAsia="Arial" w:hAnsi="Abadi MT Std" w:cs="Arial"/>
          <w:sz w:val="28"/>
          <w:szCs w:val="28"/>
        </w:rPr>
        <w:lastRenderedPageBreak/>
        <w:t>obligations of confidentiality under this Agreement pursuant to Paragraph 2 above.</w:t>
      </w:r>
    </w:p>
    <w:p w14:paraId="2413AC1E" w14:textId="77777777" w:rsidR="006849DE" w:rsidRPr="0086602C" w:rsidRDefault="006849DE" w:rsidP="0086602C">
      <w:pPr>
        <w:spacing w:line="360" w:lineRule="auto"/>
        <w:jc w:val="both"/>
        <w:rPr>
          <w:rFonts w:ascii="Abadi MT Std" w:hAnsi="Abadi MT Std"/>
          <w:sz w:val="28"/>
          <w:szCs w:val="28"/>
        </w:rPr>
      </w:pPr>
    </w:p>
    <w:p w14:paraId="21BEBCEA"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 xml:space="preserve">4. </w:t>
      </w:r>
      <w:r w:rsidRPr="0086602C">
        <w:rPr>
          <w:rFonts w:ascii="Abadi MT Std" w:eastAsia="Arial" w:hAnsi="Abadi MT Std" w:cs="Arial"/>
          <w:b/>
          <w:bCs/>
          <w:sz w:val="28"/>
          <w:szCs w:val="28"/>
        </w:rPr>
        <w:t> Non-Disclosure of Transaction. </w:t>
      </w:r>
      <w:r w:rsidRPr="0086602C">
        <w:rPr>
          <w:rFonts w:ascii="Abadi MT Std" w:eastAsia="Arial" w:hAnsi="Abadi MT Std" w:cs="Arial"/>
          <w:sz w:val="28"/>
          <w:szCs w:val="28"/>
        </w:rPr>
        <w:t>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p>
    <w:p w14:paraId="2D621176" w14:textId="77777777" w:rsidR="006849DE" w:rsidRPr="0086602C" w:rsidRDefault="006849DE" w:rsidP="0086602C">
      <w:pPr>
        <w:spacing w:line="360" w:lineRule="auto"/>
        <w:jc w:val="both"/>
        <w:rPr>
          <w:rFonts w:ascii="Abadi MT Std" w:hAnsi="Abadi MT Std"/>
          <w:sz w:val="28"/>
          <w:szCs w:val="28"/>
        </w:rPr>
      </w:pPr>
    </w:p>
    <w:p w14:paraId="2644950A"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 xml:space="preserve">5. </w:t>
      </w:r>
      <w:r w:rsidRPr="0086602C">
        <w:rPr>
          <w:rFonts w:ascii="Abadi MT Std" w:eastAsia="Arial" w:hAnsi="Abadi MT Std" w:cs="Arial"/>
          <w:b/>
          <w:bCs/>
          <w:sz w:val="28"/>
          <w:szCs w:val="28"/>
        </w:rPr>
        <w:t> Representatives.</w:t>
      </w:r>
      <w:r w:rsidRPr="0086602C">
        <w:rPr>
          <w:rFonts w:ascii="Abadi MT Std" w:eastAsia="Arial" w:hAnsi="Abadi MT Std" w:cs="Arial"/>
          <w:sz w:val="28"/>
          <w:szCs w:val="28"/>
        </w:rPr>
        <w:t xml:space="preserve"> Receiving Party will take reasonable steps to ensure that its Representatives adhere to the terms of this Agreement. Receiving Party will be responsible for any breach of this Agreement by any of its Representatives.</w:t>
      </w:r>
    </w:p>
    <w:p w14:paraId="30166AD0" w14:textId="77777777" w:rsidR="006849DE" w:rsidRPr="0086602C" w:rsidRDefault="006849DE" w:rsidP="0086602C">
      <w:pPr>
        <w:spacing w:line="360" w:lineRule="auto"/>
        <w:jc w:val="both"/>
        <w:rPr>
          <w:rFonts w:ascii="Abadi MT Std" w:hAnsi="Abadi MT Std"/>
          <w:sz w:val="28"/>
          <w:szCs w:val="28"/>
        </w:rPr>
      </w:pPr>
    </w:p>
    <w:p w14:paraId="670C80A8"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6.  </w:t>
      </w:r>
      <w:r w:rsidRPr="0086602C">
        <w:rPr>
          <w:rFonts w:ascii="Abadi MT Std" w:eastAsia="Arial" w:hAnsi="Abadi MT Std" w:cs="Arial"/>
          <w:b/>
          <w:bCs/>
          <w:sz w:val="28"/>
          <w:szCs w:val="28"/>
        </w:rPr>
        <w:t>Disclaimer. </w:t>
      </w:r>
      <w:r w:rsidRPr="0086602C">
        <w:rPr>
          <w:rFonts w:ascii="Abadi MT Std" w:eastAsia="Arial" w:hAnsi="Abadi MT Std" w:cs="Arial"/>
          <w:sz w:val="28"/>
          <w:szCs w:val="28"/>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14:paraId="65B097BA" w14:textId="77777777" w:rsidR="006849DE" w:rsidRPr="0086602C" w:rsidRDefault="006849DE" w:rsidP="0086602C">
      <w:pPr>
        <w:spacing w:line="360" w:lineRule="auto"/>
        <w:jc w:val="both"/>
        <w:rPr>
          <w:rFonts w:ascii="Abadi MT Std" w:hAnsi="Abadi MT Std"/>
          <w:sz w:val="28"/>
          <w:szCs w:val="28"/>
        </w:rPr>
      </w:pPr>
    </w:p>
    <w:p w14:paraId="42B9AD96"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lastRenderedPageBreak/>
        <w:t xml:space="preserve">7. </w:t>
      </w:r>
      <w:r w:rsidRPr="0086602C">
        <w:rPr>
          <w:rFonts w:ascii="Abadi MT Std" w:eastAsia="Arial" w:hAnsi="Abadi MT Std" w:cs="Arial"/>
          <w:b/>
          <w:bCs/>
          <w:sz w:val="28"/>
          <w:szCs w:val="28"/>
        </w:rPr>
        <w:t> Remedies. </w:t>
      </w:r>
      <w:r w:rsidRPr="0086602C">
        <w:rPr>
          <w:rFonts w:ascii="Abadi MT Std" w:eastAsia="Arial" w:hAnsi="Abadi MT Std" w:cs="Arial"/>
          <w:sz w:val="28"/>
          <w:szCs w:val="28"/>
        </w:rPr>
        <w:t>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Receiving Party, or any of its Representatives, has breached this Agreement, Receiving Party will be liable for reasonable legal fees and expenses incurred by Disclosing Party in connection with such litigation, including, but not limited to, any appeals.</w:t>
      </w:r>
    </w:p>
    <w:p w14:paraId="6845265C" w14:textId="77777777" w:rsidR="006849DE" w:rsidRPr="0086602C" w:rsidRDefault="006849DE" w:rsidP="0086602C">
      <w:pPr>
        <w:spacing w:line="360" w:lineRule="auto"/>
        <w:jc w:val="both"/>
        <w:rPr>
          <w:rFonts w:ascii="Abadi MT Std" w:hAnsi="Abadi MT Std"/>
          <w:sz w:val="28"/>
          <w:szCs w:val="28"/>
        </w:rPr>
      </w:pPr>
    </w:p>
    <w:p w14:paraId="3FDD9394"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 xml:space="preserve">8. </w:t>
      </w:r>
      <w:r w:rsidRPr="0086602C">
        <w:rPr>
          <w:rFonts w:ascii="Abadi MT Std" w:eastAsia="Arial" w:hAnsi="Abadi MT Std" w:cs="Arial"/>
          <w:b/>
          <w:bCs/>
          <w:sz w:val="28"/>
          <w:szCs w:val="28"/>
        </w:rPr>
        <w:t> Notices.</w:t>
      </w:r>
      <w:r w:rsidRPr="0086602C">
        <w:rPr>
          <w:rFonts w:ascii="Abadi MT Std" w:eastAsia="Arial" w:hAnsi="Abadi MT Std" w:cs="Arial"/>
          <w:sz w:val="28"/>
          <w:szCs w:val="28"/>
        </w:rPr>
        <w:t>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14:paraId="32736DC8" w14:textId="77777777" w:rsidR="006849DE" w:rsidRPr="0086602C" w:rsidRDefault="006849DE" w:rsidP="0086602C">
      <w:pPr>
        <w:spacing w:line="360" w:lineRule="auto"/>
        <w:rPr>
          <w:rFonts w:ascii="Abadi MT Std" w:hAnsi="Abadi MT Std"/>
          <w:sz w:val="28"/>
          <w:szCs w:val="28"/>
        </w:rPr>
      </w:pPr>
    </w:p>
    <w:p w14:paraId="11476368"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__________</w:t>
      </w:r>
    </w:p>
    <w:p w14:paraId="7ABD46C6"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__________</w:t>
      </w:r>
    </w:p>
    <w:p w14:paraId="4A510A66"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__________, __________ __________</w:t>
      </w:r>
    </w:p>
    <w:p w14:paraId="2208B742"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Phone number: __________</w:t>
      </w:r>
    </w:p>
    <w:p w14:paraId="436B2E67"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Fax number: __________</w:t>
      </w:r>
    </w:p>
    <w:p w14:paraId="01DFED94" w14:textId="77777777" w:rsidR="006849DE" w:rsidRPr="0086602C" w:rsidRDefault="006849DE" w:rsidP="0086602C">
      <w:pPr>
        <w:spacing w:line="360" w:lineRule="auto"/>
        <w:rPr>
          <w:rFonts w:ascii="Abadi MT Std" w:hAnsi="Abadi MT Std"/>
          <w:sz w:val="28"/>
          <w:szCs w:val="28"/>
        </w:rPr>
      </w:pPr>
    </w:p>
    <w:p w14:paraId="06A9F72C"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__________</w:t>
      </w:r>
    </w:p>
    <w:p w14:paraId="417C1380"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__________</w:t>
      </w:r>
    </w:p>
    <w:p w14:paraId="5004EF07"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__________, __________ __________</w:t>
      </w:r>
    </w:p>
    <w:p w14:paraId="6852D2C8"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Phone number: __________</w:t>
      </w:r>
    </w:p>
    <w:p w14:paraId="4C6D2A6E"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Fax number: __________</w:t>
      </w:r>
    </w:p>
    <w:p w14:paraId="1301ADC2" w14:textId="77777777" w:rsidR="006849DE" w:rsidRPr="0086602C" w:rsidRDefault="006849DE" w:rsidP="0086602C">
      <w:pPr>
        <w:spacing w:line="360" w:lineRule="auto"/>
        <w:rPr>
          <w:rFonts w:ascii="Abadi MT Std" w:hAnsi="Abadi MT Std"/>
          <w:sz w:val="28"/>
          <w:szCs w:val="28"/>
        </w:rPr>
      </w:pPr>
    </w:p>
    <w:p w14:paraId="42739F41"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 xml:space="preserve">9. </w:t>
      </w:r>
      <w:r w:rsidRPr="0086602C">
        <w:rPr>
          <w:rFonts w:ascii="Abadi MT Std" w:eastAsia="Arial" w:hAnsi="Abadi MT Std" w:cs="Arial"/>
          <w:b/>
          <w:bCs/>
          <w:sz w:val="28"/>
          <w:szCs w:val="28"/>
        </w:rPr>
        <w:t> Termination. </w:t>
      </w:r>
      <w:r w:rsidRPr="0086602C">
        <w:rPr>
          <w:rFonts w:ascii="Abadi MT Std" w:eastAsia="Arial" w:hAnsi="Abadi MT Std" w:cs="Arial"/>
          <w:sz w:val="28"/>
          <w:szCs w:val="28"/>
        </w:rPr>
        <w:t>This Agreement will terminate on the earlier of: (a) the written agreement of the parties to terminate this Agreement; (b) the consummation of the Transaction; or (c) __________ __________ from the date hereof. </w:t>
      </w:r>
    </w:p>
    <w:p w14:paraId="68B147CB" w14:textId="77777777" w:rsidR="006849DE" w:rsidRPr="0086602C" w:rsidRDefault="006849DE" w:rsidP="0086602C">
      <w:pPr>
        <w:spacing w:line="360" w:lineRule="auto"/>
        <w:jc w:val="both"/>
        <w:rPr>
          <w:rFonts w:ascii="Abadi MT Std" w:hAnsi="Abadi MT Std"/>
          <w:sz w:val="28"/>
          <w:szCs w:val="28"/>
        </w:rPr>
      </w:pPr>
    </w:p>
    <w:p w14:paraId="741C2603"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 xml:space="preserve">10. </w:t>
      </w:r>
      <w:r w:rsidRPr="0086602C">
        <w:rPr>
          <w:rFonts w:ascii="Abadi MT Std" w:eastAsia="Arial" w:hAnsi="Abadi MT Std" w:cs="Arial"/>
          <w:b/>
          <w:bCs/>
          <w:sz w:val="28"/>
          <w:szCs w:val="28"/>
        </w:rPr>
        <w:t> Amendment.</w:t>
      </w:r>
      <w:r w:rsidRPr="0086602C">
        <w:rPr>
          <w:rFonts w:ascii="Abadi MT Std" w:eastAsia="Arial" w:hAnsi="Abadi MT Std" w:cs="Arial"/>
          <w:sz w:val="28"/>
          <w:szCs w:val="28"/>
        </w:rPr>
        <w:t xml:space="preserve"> This Agreement may be amended or modified only by a written agreement signed by both of the parties. </w:t>
      </w:r>
    </w:p>
    <w:p w14:paraId="76EB372C" w14:textId="77777777" w:rsidR="006849DE" w:rsidRPr="0086602C" w:rsidRDefault="006849DE" w:rsidP="0086602C">
      <w:pPr>
        <w:spacing w:line="360" w:lineRule="auto"/>
        <w:jc w:val="both"/>
        <w:rPr>
          <w:rFonts w:ascii="Abadi MT Std" w:hAnsi="Abadi MT Std"/>
          <w:sz w:val="28"/>
          <w:szCs w:val="28"/>
        </w:rPr>
      </w:pPr>
    </w:p>
    <w:p w14:paraId="38B09D61"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11.  </w:t>
      </w:r>
      <w:r w:rsidRPr="0086602C">
        <w:rPr>
          <w:rFonts w:ascii="Abadi MT Std" w:eastAsia="Arial" w:hAnsi="Abadi MT Std" w:cs="Arial"/>
          <w:b/>
          <w:bCs/>
          <w:sz w:val="28"/>
          <w:szCs w:val="28"/>
        </w:rPr>
        <w:t>Jurisdiction. </w:t>
      </w:r>
      <w:r w:rsidRPr="0086602C">
        <w:rPr>
          <w:rFonts w:ascii="Abadi MT Std" w:eastAsia="Arial" w:hAnsi="Abadi MT Std" w:cs="Arial"/>
          <w:sz w:val="28"/>
          <w:szCs w:val="28"/>
        </w:rPr>
        <w:t>This Agreement will be governed by and construed in accordance with the laws of the State of __________, without regard to the principles of conflict of laws. Each party consents to the exclusive jurisdiction of the courts located in the State of __________ for any legal action, suit or proceeding arising out of or in connection with this Agreement. Each party further waives any objection to the laying of venue for any such suit, action or proceeding in such courts. </w:t>
      </w:r>
    </w:p>
    <w:p w14:paraId="6A925898" w14:textId="77777777" w:rsidR="006849DE" w:rsidRPr="0086602C" w:rsidRDefault="006849DE" w:rsidP="0086602C">
      <w:pPr>
        <w:spacing w:line="360" w:lineRule="auto"/>
        <w:jc w:val="both"/>
        <w:rPr>
          <w:rFonts w:ascii="Abadi MT Std" w:hAnsi="Abadi MT Std"/>
          <w:sz w:val="28"/>
          <w:szCs w:val="28"/>
        </w:rPr>
      </w:pPr>
    </w:p>
    <w:p w14:paraId="0B5DAE91"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 xml:space="preserve">12. </w:t>
      </w:r>
      <w:r w:rsidRPr="0086602C">
        <w:rPr>
          <w:rFonts w:ascii="Abadi MT Std" w:eastAsia="Arial" w:hAnsi="Abadi MT Std" w:cs="Arial"/>
          <w:b/>
          <w:bCs/>
          <w:sz w:val="28"/>
          <w:szCs w:val="28"/>
        </w:rPr>
        <w:t> Miscellaneous.</w:t>
      </w:r>
      <w:r w:rsidRPr="0086602C">
        <w:rPr>
          <w:rFonts w:ascii="Abadi MT Std" w:eastAsia="Arial" w:hAnsi="Abadi MT Std" w:cs="Arial"/>
          <w:sz w:val="28"/>
          <w:szCs w:val="28"/>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w:t>
      </w:r>
      <w:r w:rsidRPr="0086602C">
        <w:rPr>
          <w:rFonts w:ascii="Abadi MT Std" w:eastAsia="Arial" w:hAnsi="Abadi MT Std" w:cs="Arial"/>
          <w:sz w:val="28"/>
          <w:szCs w:val="28"/>
        </w:rPr>
        <w:lastRenderedPageBreak/>
        <w:t>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23FEA102" w14:textId="77777777" w:rsidR="006849DE" w:rsidRPr="0086602C" w:rsidRDefault="006849DE" w:rsidP="0086602C">
      <w:pPr>
        <w:spacing w:line="360" w:lineRule="auto"/>
        <w:jc w:val="both"/>
        <w:rPr>
          <w:rFonts w:ascii="Abadi MT Std" w:hAnsi="Abadi MT Std"/>
          <w:sz w:val="28"/>
          <w:szCs w:val="28"/>
        </w:rPr>
      </w:pPr>
    </w:p>
    <w:p w14:paraId="7A738345" w14:textId="77777777" w:rsidR="006849DE" w:rsidRPr="0086602C" w:rsidRDefault="00BB1A40" w:rsidP="0086602C">
      <w:pPr>
        <w:spacing w:line="360" w:lineRule="auto"/>
        <w:jc w:val="both"/>
        <w:rPr>
          <w:rFonts w:ascii="Abadi MT Std" w:hAnsi="Abadi MT Std"/>
          <w:sz w:val="28"/>
          <w:szCs w:val="28"/>
        </w:rPr>
      </w:pPr>
      <w:r w:rsidRPr="0086602C">
        <w:rPr>
          <w:rFonts w:ascii="Abadi MT Std" w:eastAsia="Arial" w:hAnsi="Abadi MT Std" w:cs="Arial"/>
          <w:sz w:val="28"/>
          <w:szCs w:val="28"/>
        </w:rPr>
        <w:t>IN WITNESS WHEREOF, the parties hereto have executed this Agreement as of the date first written above.</w:t>
      </w:r>
    </w:p>
    <w:p w14:paraId="3C7FDB16"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   </w:t>
      </w:r>
    </w:p>
    <w:p w14:paraId="1004BFED" w14:textId="77777777" w:rsidR="006849DE" w:rsidRPr="0086602C" w:rsidRDefault="006849DE" w:rsidP="0086602C">
      <w:pPr>
        <w:spacing w:line="360" w:lineRule="auto"/>
        <w:rPr>
          <w:rFonts w:ascii="Abadi MT Std" w:hAnsi="Abadi MT Std"/>
          <w:sz w:val="28"/>
          <w:szCs w:val="28"/>
        </w:rPr>
      </w:pPr>
    </w:p>
    <w:p w14:paraId="21438DEA" w14:textId="77777777" w:rsidR="006849DE" w:rsidRPr="0086602C" w:rsidRDefault="006849DE" w:rsidP="0086602C">
      <w:pPr>
        <w:spacing w:line="360" w:lineRule="auto"/>
        <w:rPr>
          <w:rFonts w:ascii="Abadi MT Std" w:hAnsi="Abadi MT Std"/>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6849DE" w:rsidRPr="0086602C" w14:paraId="7F687859" w14:textId="77777777">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37A800EE" w14:textId="77777777" w:rsidR="006849DE" w:rsidRPr="0086602C" w:rsidRDefault="006849DE" w:rsidP="0086602C">
            <w:pPr>
              <w:spacing w:line="360" w:lineRule="auto"/>
              <w:rPr>
                <w:rFonts w:ascii="Abadi MT Std" w:hAnsi="Abadi MT Std"/>
                <w:sz w:val="28"/>
                <w:szCs w:val="28"/>
              </w:rPr>
            </w:pPr>
          </w:p>
        </w:tc>
        <w:tc>
          <w:tcPr>
            <w:tcW w:w="611" w:type="dxa"/>
            <w:tcMar>
              <w:top w:w="15" w:type="dxa"/>
              <w:left w:w="15" w:type="dxa"/>
              <w:bottom w:w="15" w:type="dxa"/>
              <w:right w:w="15" w:type="dxa"/>
            </w:tcMar>
            <w:vAlign w:val="bottom"/>
          </w:tcPr>
          <w:p w14:paraId="433889C5" w14:textId="77777777" w:rsidR="006849DE" w:rsidRPr="0086602C" w:rsidRDefault="006849DE" w:rsidP="0086602C">
            <w:pPr>
              <w:spacing w:line="360" w:lineRule="auto"/>
              <w:rPr>
                <w:rFonts w:ascii="Abadi MT Std" w:hAnsi="Abadi MT Std"/>
                <w:sz w:val="28"/>
                <w:szCs w:val="28"/>
              </w:rPr>
            </w:pPr>
          </w:p>
        </w:tc>
        <w:tc>
          <w:tcPr>
            <w:tcW w:w="4094" w:type="dxa"/>
            <w:tcBorders>
              <w:bottom w:val="single" w:sz="6" w:space="0" w:color="000000"/>
            </w:tcBorders>
            <w:tcMar>
              <w:top w:w="15" w:type="dxa"/>
              <w:left w:w="15" w:type="dxa"/>
              <w:bottom w:w="15" w:type="dxa"/>
              <w:right w:w="15" w:type="dxa"/>
            </w:tcMar>
            <w:vAlign w:val="bottom"/>
          </w:tcPr>
          <w:p w14:paraId="6B0A2634" w14:textId="77777777" w:rsidR="006849DE" w:rsidRPr="0086602C" w:rsidRDefault="00BB1A40" w:rsidP="0086602C">
            <w:pPr>
              <w:spacing w:line="360" w:lineRule="auto"/>
              <w:jc w:val="center"/>
              <w:rPr>
                <w:rFonts w:ascii="Abadi MT Std" w:hAnsi="Abadi MT Std"/>
                <w:sz w:val="28"/>
                <w:szCs w:val="28"/>
              </w:rPr>
            </w:pPr>
            <w:r w:rsidRPr="0086602C">
              <w:rPr>
                <w:rFonts w:ascii="Abadi MT Std" w:eastAsia="Arial" w:hAnsi="Abadi MT Std" w:cs="Arial"/>
                <w:sz w:val="28"/>
                <w:szCs w:val="28"/>
              </w:rPr>
              <w:t> __________ </w:t>
            </w:r>
          </w:p>
        </w:tc>
      </w:tr>
      <w:tr w:rsidR="006849DE" w:rsidRPr="0086602C" w14:paraId="4DA15956" w14:textId="77777777">
        <w:trPr>
          <w:tblCellSpacing w:w="15" w:type="dxa"/>
          <w:jc w:val="center"/>
        </w:trPr>
        <w:tc>
          <w:tcPr>
            <w:tcW w:w="4093" w:type="dxa"/>
            <w:tcMar>
              <w:top w:w="15" w:type="dxa"/>
              <w:left w:w="15" w:type="dxa"/>
              <w:bottom w:w="15" w:type="dxa"/>
              <w:right w:w="15" w:type="dxa"/>
            </w:tcMar>
          </w:tcPr>
          <w:p w14:paraId="65DDD80E" w14:textId="77777777" w:rsidR="006849DE" w:rsidRPr="0086602C" w:rsidRDefault="00BB1A40" w:rsidP="0086602C">
            <w:pPr>
              <w:spacing w:line="360" w:lineRule="auto"/>
              <w:jc w:val="center"/>
              <w:rPr>
                <w:rFonts w:ascii="Abadi MT Std" w:hAnsi="Abadi MT Std"/>
                <w:sz w:val="28"/>
                <w:szCs w:val="28"/>
              </w:rPr>
            </w:pPr>
            <w:r w:rsidRPr="0086602C">
              <w:rPr>
                <w:rFonts w:ascii="Abadi MT Std" w:eastAsia="Arial" w:hAnsi="Abadi MT Std" w:cs="Arial"/>
                <w:b/>
                <w:bCs/>
                <w:sz w:val="28"/>
                <w:szCs w:val="28"/>
              </w:rPr>
              <w:t> __________ </w:t>
            </w:r>
            <w:r w:rsidRPr="0086602C">
              <w:rPr>
                <w:rFonts w:ascii="Abadi MT Std" w:eastAsia="Arial" w:hAnsi="Abadi MT Std" w:cs="Arial"/>
                <w:sz w:val="28"/>
                <w:szCs w:val="28"/>
              </w:rPr>
              <w:t>Signature</w:t>
            </w:r>
          </w:p>
        </w:tc>
        <w:tc>
          <w:tcPr>
            <w:tcW w:w="611" w:type="dxa"/>
            <w:tcMar>
              <w:top w:w="15" w:type="dxa"/>
              <w:left w:w="15" w:type="dxa"/>
              <w:bottom w:w="15" w:type="dxa"/>
              <w:right w:w="15" w:type="dxa"/>
            </w:tcMar>
          </w:tcPr>
          <w:p w14:paraId="0AB67651" w14:textId="77777777" w:rsidR="006849DE" w:rsidRPr="0086602C" w:rsidRDefault="006849DE" w:rsidP="0086602C">
            <w:pPr>
              <w:spacing w:line="360" w:lineRule="auto"/>
              <w:rPr>
                <w:rFonts w:ascii="Abadi MT Std" w:hAnsi="Abadi MT Std"/>
                <w:sz w:val="28"/>
                <w:szCs w:val="28"/>
              </w:rPr>
            </w:pPr>
          </w:p>
        </w:tc>
        <w:tc>
          <w:tcPr>
            <w:tcW w:w="4094" w:type="dxa"/>
            <w:tcMar>
              <w:top w:w="15" w:type="dxa"/>
              <w:left w:w="15" w:type="dxa"/>
              <w:bottom w:w="15" w:type="dxa"/>
              <w:right w:w="15" w:type="dxa"/>
            </w:tcMar>
          </w:tcPr>
          <w:p w14:paraId="14E5C41D" w14:textId="77777777" w:rsidR="006849DE" w:rsidRPr="0086602C" w:rsidRDefault="00BB1A40" w:rsidP="0086602C">
            <w:pPr>
              <w:spacing w:line="360" w:lineRule="auto"/>
              <w:jc w:val="center"/>
              <w:rPr>
                <w:rFonts w:ascii="Abadi MT Std" w:hAnsi="Abadi MT Std"/>
                <w:sz w:val="28"/>
                <w:szCs w:val="28"/>
              </w:rPr>
            </w:pPr>
            <w:r w:rsidRPr="0086602C">
              <w:rPr>
                <w:rFonts w:ascii="Abadi MT Std" w:eastAsia="Arial" w:hAnsi="Abadi MT Std" w:cs="Arial"/>
                <w:b/>
                <w:bCs/>
                <w:sz w:val="28"/>
                <w:szCs w:val="28"/>
              </w:rPr>
              <w:t> __________ </w:t>
            </w:r>
            <w:r w:rsidRPr="0086602C">
              <w:rPr>
                <w:rFonts w:ascii="Abadi MT Std" w:eastAsia="Arial" w:hAnsi="Abadi MT Std" w:cs="Arial"/>
                <w:sz w:val="28"/>
                <w:szCs w:val="28"/>
              </w:rPr>
              <w:t>Full Name</w:t>
            </w:r>
          </w:p>
        </w:tc>
      </w:tr>
    </w:tbl>
    <w:p w14:paraId="41ED190D"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 </w:t>
      </w:r>
    </w:p>
    <w:p w14:paraId="3FE6D546" w14:textId="77777777" w:rsidR="006849DE" w:rsidRPr="0086602C" w:rsidRDefault="006849DE" w:rsidP="0086602C">
      <w:pPr>
        <w:spacing w:line="360" w:lineRule="auto"/>
        <w:rPr>
          <w:rFonts w:ascii="Abadi MT Std" w:hAnsi="Abadi MT Std"/>
          <w:sz w:val="28"/>
          <w:szCs w:val="28"/>
        </w:rPr>
      </w:pPr>
    </w:p>
    <w:p w14:paraId="1590B832" w14:textId="77777777" w:rsidR="006849DE" w:rsidRPr="0086602C" w:rsidRDefault="006849DE" w:rsidP="0086602C">
      <w:pPr>
        <w:spacing w:line="360" w:lineRule="auto"/>
        <w:rPr>
          <w:rFonts w:ascii="Abadi MT Std" w:hAnsi="Abadi MT Std"/>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6849DE" w:rsidRPr="0086602C" w14:paraId="121DAAAB" w14:textId="77777777">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BF720DD" w14:textId="77777777" w:rsidR="006849DE" w:rsidRPr="0086602C" w:rsidRDefault="006849DE" w:rsidP="0086602C">
            <w:pPr>
              <w:spacing w:line="360" w:lineRule="auto"/>
              <w:rPr>
                <w:rFonts w:ascii="Abadi MT Std" w:hAnsi="Abadi MT Std"/>
                <w:sz w:val="28"/>
                <w:szCs w:val="28"/>
              </w:rPr>
            </w:pPr>
          </w:p>
        </w:tc>
        <w:tc>
          <w:tcPr>
            <w:tcW w:w="611" w:type="dxa"/>
            <w:tcMar>
              <w:top w:w="15" w:type="dxa"/>
              <w:left w:w="15" w:type="dxa"/>
              <w:bottom w:w="15" w:type="dxa"/>
              <w:right w:w="15" w:type="dxa"/>
            </w:tcMar>
            <w:vAlign w:val="bottom"/>
          </w:tcPr>
          <w:p w14:paraId="02B4C22A" w14:textId="77777777" w:rsidR="006849DE" w:rsidRPr="0086602C" w:rsidRDefault="006849DE" w:rsidP="0086602C">
            <w:pPr>
              <w:spacing w:line="360" w:lineRule="auto"/>
              <w:rPr>
                <w:rFonts w:ascii="Abadi MT Std" w:hAnsi="Abadi MT Std"/>
                <w:sz w:val="28"/>
                <w:szCs w:val="28"/>
              </w:rPr>
            </w:pPr>
          </w:p>
        </w:tc>
        <w:tc>
          <w:tcPr>
            <w:tcW w:w="4094" w:type="dxa"/>
            <w:tcBorders>
              <w:bottom w:val="single" w:sz="6" w:space="0" w:color="000000"/>
            </w:tcBorders>
            <w:tcMar>
              <w:top w:w="15" w:type="dxa"/>
              <w:left w:w="15" w:type="dxa"/>
              <w:bottom w:w="15" w:type="dxa"/>
              <w:right w:w="15" w:type="dxa"/>
            </w:tcMar>
            <w:vAlign w:val="bottom"/>
          </w:tcPr>
          <w:p w14:paraId="6B896CBE" w14:textId="77777777" w:rsidR="006849DE" w:rsidRPr="0086602C" w:rsidRDefault="00BB1A40" w:rsidP="0086602C">
            <w:pPr>
              <w:spacing w:line="360" w:lineRule="auto"/>
              <w:jc w:val="center"/>
              <w:rPr>
                <w:rFonts w:ascii="Abadi MT Std" w:hAnsi="Abadi MT Std"/>
                <w:sz w:val="28"/>
                <w:szCs w:val="28"/>
              </w:rPr>
            </w:pPr>
            <w:r w:rsidRPr="0086602C">
              <w:rPr>
                <w:rFonts w:ascii="Abadi MT Std" w:eastAsia="Arial" w:hAnsi="Abadi MT Std" w:cs="Arial"/>
                <w:sz w:val="28"/>
                <w:szCs w:val="28"/>
              </w:rPr>
              <w:t> __________ </w:t>
            </w:r>
          </w:p>
        </w:tc>
      </w:tr>
      <w:tr w:rsidR="006849DE" w:rsidRPr="0086602C" w14:paraId="63F97879" w14:textId="77777777">
        <w:trPr>
          <w:tblCellSpacing w:w="15" w:type="dxa"/>
          <w:jc w:val="center"/>
        </w:trPr>
        <w:tc>
          <w:tcPr>
            <w:tcW w:w="4093" w:type="dxa"/>
            <w:tcMar>
              <w:top w:w="15" w:type="dxa"/>
              <w:left w:w="15" w:type="dxa"/>
              <w:bottom w:w="15" w:type="dxa"/>
              <w:right w:w="15" w:type="dxa"/>
            </w:tcMar>
          </w:tcPr>
          <w:p w14:paraId="17290D0F" w14:textId="77777777" w:rsidR="006849DE" w:rsidRPr="0086602C" w:rsidRDefault="00BB1A40" w:rsidP="0086602C">
            <w:pPr>
              <w:spacing w:line="360" w:lineRule="auto"/>
              <w:jc w:val="center"/>
              <w:rPr>
                <w:rFonts w:ascii="Abadi MT Std" w:hAnsi="Abadi MT Std"/>
                <w:sz w:val="28"/>
                <w:szCs w:val="28"/>
              </w:rPr>
            </w:pPr>
            <w:r w:rsidRPr="0086602C">
              <w:rPr>
                <w:rFonts w:ascii="Abadi MT Std" w:eastAsia="Arial" w:hAnsi="Abadi MT Std" w:cs="Arial"/>
                <w:b/>
                <w:bCs/>
                <w:sz w:val="28"/>
                <w:szCs w:val="28"/>
              </w:rPr>
              <w:t> __________ </w:t>
            </w:r>
            <w:r w:rsidRPr="0086602C">
              <w:rPr>
                <w:rFonts w:ascii="Abadi MT Std" w:eastAsia="Arial" w:hAnsi="Abadi MT Std" w:cs="Arial"/>
                <w:sz w:val="28"/>
                <w:szCs w:val="28"/>
              </w:rPr>
              <w:t>Signature</w:t>
            </w:r>
          </w:p>
        </w:tc>
        <w:tc>
          <w:tcPr>
            <w:tcW w:w="611" w:type="dxa"/>
            <w:tcMar>
              <w:top w:w="15" w:type="dxa"/>
              <w:left w:w="15" w:type="dxa"/>
              <w:bottom w:w="15" w:type="dxa"/>
              <w:right w:w="15" w:type="dxa"/>
            </w:tcMar>
          </w:tcPr>
          <w:p w14:paraId="1CE6AF00" w14:textId="77777777" w:rsidR="006849DE" w:rsidRPr="0086602C" w:rsidRDefault="006849DE" w:rsidP="0086602C">
            <w:pPr>
              <w:spacing w:line="360" w:lineRule="auto"/>
              <w:rPr>
                <w:rFonts w:ascii="Abadi MT Std" w:hAnsi="Abadi MT Std"/>
                <w:sz w:val="28"/>
                <w:szCs w:val="28"/>
              </w:rPr>
            </w:pPr>
          </w:p>
        </w:tc>
        <w:tc>
          <w:tcPr>
            <w:tcW w:w="4094" w:type="dxa"/>
            <w:tcMar>
              <w:top w:w="15" w:type="dxa"/>
              <w:left w:w="15" w:type="dxa"/>
              <w:bottom w:w="15" w:type="dxa"/>
              <w:right w:w="15" w:type="dxa"/>
            </w:tcMar>
          </w:tcPr>
          <w:p w14:paraId="58D44F77" w14:textId="77777777" w:rsidR="006849DE" w:rsidRPr="0086602C" w:rsidRDefault="00BB1A40" w:rsidP="0086602C">
            <w:pPr>
              <w:spacing w:line="360" w:lineRule="auto"/>
              <w:jc w:val="center"/>
              <w:rPr>
                <w:rFonts w:ascii="Abadi MT Std" w:hAnsi="Abadi MT Std"/>
                <w:sz w:val="28"/>
                <w:szCs w:val="28"/>
              </w:rPr>
            </w:pPr>
            <w:r w:rsidRPr="0086602C">
              <w:rPr>
                <w:rFonts w:ascii="Abadi MT Std" w:eastAsia="Arial" w:hAnsi="Abadi MT Std" w:cs="Arial"/>
                <w:b/>
                <w:bCs/>
                <w:sz w:val="28"/>
                <w:szCs w:val="28"/>
              </w:rPr>
              <w:t> __________ </w:t>
            </w:r>
            <w:r w:rsidRPr="0086602C">
              <w:rPr>
                <w:rFonts w:ascii="Abadi MT Std" w:eastAsia="Arial" w:hAnsi="Abadi MT Std" w:cs="Arial"/>
                <w:sz w:val="28"/>
                <w:szCs w:val="28"/>
              </w:rPr>
              <w:t>Full Name</w:t>
            </w:r>
          </w:p>
        </w:tc>
      </w:tr>
    </w:tbl>
    <w:p w14:paraId="748F978A" w14:textId="77777777" w:rsidR="006849DE" w:rsidRPr="0086602C" w:rsidRDefault="00BB1A40" w:rsidP="0086602C">
      <w:pPr>
        <w:spacing w:line="360" w:lineRule="auto"/>
        <w:rPr>
          <w:rFonts w:ascii="Abadi MT Std" w:hAnsi="Abadi MT Std"/>
          <w:sz w:val="28"/>
          <w:szCs w:val="28"/>
        </w:rPr>
      </w:pPr>
      <w:r w:rsidRPr="0086602C">
        <w:rPr>
          <w:rFonts w:ascii="Abadi MT Std" w:eastAsia="Arial" w:hAnsi="Abadi MT Std" w:cs="Arial"/>
          <w:sz w:val="28"/>
          <w:szCs w:val="28"/>
        </w:rPr>
        <w:t> </w:t>
      </w:r>
    </w:p>
    <w:p w14:paraId="43B58451" w14:textId="77777777" w:rsidR="00A77B3E" w:rsidRPr="0086602C" w:rsidRDefault="00A77B3E" w:rsidP="0086602C">
      <w:pPr>
        <w:spacing w:line="360" w:lineRule="auto"/>
        <w:rPr>
          <w:rFonts w:ascii="Abadi MT Std" w:hAnsi="Abadi MT Std"/>
          <w:sz w:val="28"/>
          <w:szCs w:val="28"/>
        </w:rPr>
        <w:sectPr w:rsidR="00A77B3E" w:rsidRPr="0086602C">
          <w:footerReference w:type="default" r:id="rId7"/>
          <w:pgSz w:w="12240" w:h="15840"/>
          <w:pgMar w:top="1440" w:right="1440" w:bottom="1440" w:left="1440" w:header="708" w:footer="400" w:gutter="0"/>
          <w:cols w:space="708"/>
          <w:docGrid w:linePitch="360"/>
        </w:sectPr>
      </w:pPr>
      <w:bookmarkStart w:id="1" w:name="_SubDocumentEnd0"/>
      <w:bookmarkEnd w:id="1"/>
    </w:p>
    <w:p w14:paraId="25A1E295" w14:textId="77777777" w:rsidR="006849DE" w:rsidRPr="0086602C" w:rsidRDefault="00BB1A40" w:rsidP="0086602C">
      <w:pPr>
        <w:pStyle w:val="Normal0"/>
        <w:spacing w:line="360" w:lineRule="auto"/>
        <w:jc w:val="center"/>
        <w:rPr>
          <w:rFonts w:ascii="Abadi MT Std" w:hAnsi="Abadi MT Std"/>
          <w:sz w:val="28"/>
          <w:szCs w:val="28"/>
        </w:rPr>
      </w:pPr>
      <w:r w:rsidRPr="0086602C">
        <w:rPr>
          <w:rFonts w:ascii="Abadi MT Std" w:eastAsia="Arial" w:hAnsi="Abadi MT Std" w:cs="Arial"/>
          <w:sz w:val="28"/>
          <w:szCs w:val="28"/>
        </w:rPr>
        <w:lastRenderedPageBreak/>
        <w:t>This page intentionally left blank.</w:t>
      </w:r>
    </w:p>
    <w:p w14:paraId="4E7E28B9" w14:textId="77777777" w:rsidR="00A77B3E" w:rsidRPr="0086602C" w:rsidRDefault="00A77B3E" w:rsidP="0086602C">
      <w:pPr>
        <w:pStyle w:val="Normal0"/>
        <w:spacing w:line="360" w:lineRule="auto"/>
        <w:rPr>
          <w:rFonts w:ascii="Abadi MT Std" w:hAnsi="Abadi MT Std"/>
          <w:sz w:val="28"/>
          <w:szCs w:val="28"/>
        </w:rPr>
        <w:sectPr w:rsidR="00A77B3E" w:rsidRPr="008660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314"/>
        <w:gridCol w:w="703"/>
        <w:gridCol w:w="5315"/>
      </w:tblGrid>
      <w:tr w:rsidR="006849DE" w:rsidRPr="0086602C" w14:paraId="4D02EDC9" w14:textId="77777777">
        <w:trPr>
          <w:tblCellSpacing w:w="15" w:type="dxa"/>
        </w:trPr>
        <w:tc>
          <w:tcPr>
            <w:tcW w:w="2350" w:type="pct"/>
            <w:tcMar>
              <w:top w:w="15" w:type="dxa"/>
              <w:left w:w="15" w:type="dxa"/>
              <w:bottom w:w="15" w:type="dxa"/>
              <w:right w:w="15" w:type="dxa"/>
            </w:tcMar>
          </w:tcPr>
          <w:p w14:paraId="58ED1CB1" w14:textId="77777777" w:rsidR="006849DE" w:rsidRPr="0086602C" w:rsidRDefault="00BB1A40" w:rsidP="0086602C">
            <w:pPr>
              <w:pStyle w:val="Normal1"/>
              <w:spacing w:line="360" w:lineRule="auto"/>
              <w:ind w:right="252"/>
              <w:jc w:val="both"/>
              <w:rPr>
                <w:rFonts w:ascii="Abadi MT Std" w:hAnsi="Abadi MT Std"/>
                <w:sz w:val="28"/>
                <w:szCs w:val="28"/>
              </w:rPr>
            </w:pPr>
            <w:r w:rsidRPr="0086602C">
              <w:rPr>
                <w:rFonts w:ascii="Abadi MT Std" w:eastAsia="Arial" w:hAnsi="Abadi MT Std" w:cs="Arial"/>
                <w:b/>
                <w:bCs/>
                <w:sz w:val="28"/>
                <w:szCs w:val="28"/>
              </w:rPr>
              <w:lastRenderedPageBreak/>
              <w:t>GENERAL INSTRUCTIONS</w:t>
            </w:r>
          </w:p>
          <w:p w14:paraId="1B72AA30" w14:textId="77777777" w:rsidR="006849DE" w:rsidRPr="0086602C" w:rsidRDefault="006849DE" w:rsidP="0086602C">
            <w:pPr>
              <w:pStyle w:val="Normal1"/>
              <w:spacing w:line="360" w:lineRule="auto"/>
              <w:ind w:right="252"/>
              <w:jc w:val="both"/>
              <w:rPr>
                <w:rFonts w:ascii="Abadi MT Std" w:hAnsi="Abadi MT Std"/>
                <w:sz w:val="28"/>
                <w:szCs w:val="28"/>
              </w:rPr>
            </w:pPr>
          </w:p>
          <w:p w14:paraId="18F7BEE5" w14:textId="77777777" w:rsidR="006849DE" w:rsidRPr="0086602C" w:rsidRDefault="00BB1A40" w:rsidP="0086602C">
            <w:pPr>
              <w:pStyle w:val="Normal1"/>
              <w:spacing w:line="360" w:lineRule="auto"/>
              <w:ind w:right="252"/>
              <w:jc w:val="both"/>
              <w:rPr>
                <w:rFonts w:ascii="Abadi MT Std" w:hAnsi="Abadi MT Std"/>
                <w:sz w:val="28"/>
                <w:szCs w:val="28"/>
              </w:rPr>
            </w:pPr>
            <w:r w:rsidRPr="0086602C">
              <w:rPr>
                <w:rFonts w:ascii="Abadi MT Std" w:eastAsia="Arial" w:hAnsi="Abadi MT Std" w:cs="Arial"/>
                <w:sz w:val="28"/>
                <w:szCs w:val="28"/>
              </w:rPr>
              <w:t>Confidentiality Agreements or NDA (Non-Disclosure Agreements) are commonly used when one or both parties have valuable information. In order to turn that great idea into cash flow, both parties want to explore a possible collaboration or business relationship.</w:t>
            </w:r>
          </w:p>
          <w:p w14:paraId="7363074B" w14:textId="77777777" w:rsidR="006849DE" w:rsidRPr="0086602C" w:rsidRDefault="006849DE" w:rsidP="0086602C">
            <w:pPr>
              <w:pStyle w:val="Normal1"/>
              <w:spacing w:line="360" w:lineRule="auto"/>
              <w:ind w:right="252"/>
              <w:jc w:val="both"/>
              <w:rPr>
                <w:rFonts w:ascii="Abadi MT Std" w:hAnsi="Abadi MT Std"/>
                <w:sz w:val="28"/>
                <w:szCs w:val="28"/>
              </w:rPr>
            </w:pPr>
          </w:p>
          <w:p w14:paraId="391BB99D" w14:textId="77777777" w:rsidR="006849DE" w:rsidRPr="0086602C" w:rsidRDefault="00BB1A40" w:rsidP="0086602C">
            <w:pPr>
              <w:pStyle w:val="Normal1"/>
              <w:spacing w:line="360" w:lineRule="auto"/>
              <w:ind w:right="252"/>
              <w:rPr>
                <w:rFonts w:ascii="Abadi MT Std" w:hAnsi="Abadi MT Std"/>
                <w:sz w:val="28"/>
                <w:szCs w:val="28"/>
              </w:rPr>
            </w:pPr>
            <w:r w:rsidRPr="0086602C">
              <w:rPr>
                <w:rFonts w:ascii="Abadi MT Std" w:eastAsia="Arial" w:hAnsi="Abadi MT Std" w:cs="Arial"/>
                <w:b/>
                <w:bCs/>
                <w:sz w:val="28"/>
                <w:szCs w:val="28"/>
              </w:rPr>
              <w:t>WHAT IS A MUTUAL NON DISCLOSURE AGREEMENT?</w:t>
            </w:r>
          </w:p>
          <w:p w14:paraId="77AC8F21" w14:textId="77777777" w:rsidR="006849DE" w:rsidRPr="0086602C" w:rsidRDefault="006849DE" w:rsidP="0086602C">
            <w:pPr>
              <w:pStyle w:val="Normal1"/>
              <w:spacing w:line="360" w:lineRule="auto"/>
              <w:ind w:right="252"/>
              <w:jc w:val="both"/>
              <w:rPr>
                <w:rFonts w:ascii="Abadi MT Std" w:hAnsi="Abadi MT Std"/>
                <w:sz w:val="28"/>
                <w:szCs w:val="28"/>
              </w:rPr>
            </w:pPr>
          </w:p>
          <w:p w14:paraId="31FBCFB0" w14:textId="77777777" w:rsidR="006849DE" w:rsidRPr="0086602C" w:rsidRDefault="00BB1A40" w:rsidP="0086602C">
            <w:pPr>
              <w:pStyle w:val="Normal1"/>
              <w:spacing w:line="360" w:lineRule="auto"/>
              <w:ind w:right="252"/>
              <w:jc w:val="both"/>
              <w:rPr>
                <w:rFonts w:ascii="Abadi MT Std" w:hAnsi="Abadi MT Std"/>
                <w:sz w:val="28"/>
                <w:szCs w:val="28"/>
              </w:rPr>
            </w:pPr>
            <w:r w:rsidRPr="0086602C">
              <w:rPr>
                <w:rFonts w:ascii="Abadi MT Std" w:eastAsia="Arial" w:hAnsi="Abadi MT Std" w:cs="Arial"/>
                <w:sz w:val="28"/>
                <w:szCs w:val="28"/>
              </w:rPr>
              <w:t>A mutual non-disclosure agreement is written to protect both parties entering into the agreement, and should be drafted to ensure both parties agree not to disclose the proprietary information they learn about the other.</w:t>
            </w:r>
          </w:p>
          <w:p w14:paraId="245B5F97" w14:textId="77777777" w:rsidR="006849DE" w:rsidRPr="0086602C" w:rsidRDefault="00BB1A40" w:rsidP="0086602C">
            <w:pPr>
              <w:pStyle w:val="Normal1"/>
              <w:spacing w:line="360" w:lineRule="auto"/>
              <w:ind w:right="252"/>
              <w:jc w:val="both"/>
              <w:rPr>
                <w:rFonts w:ascii="Abadi MT Std" w:hAnsi="Abadi MT Std"/>
                <w:sz w:val="28"/>
                <w:szCs w:val="28"/>
              </w:rPr>
            </w:pPr>
            <w:r w:rsidRPr="0086602C">
              <w:rPr>
                <w:rFonts w:ascii="Abadi MT Std" w:eastAsia="Arial" w:hAnsi="Abadi MT Std" w:cs="Arial"/>
                <w:sz w:val="28"/>
                <w:szCs w:val="28"/>
              </w:rPr>
              <w:br/>
              <w:t xml:space="preserve">For example, two separate companies may consider working together on a joint project. In order to thoroughly discuss the opportunity, both parties may need to disclose confidential information that they do not wish to be made public. They may </w:t>
            </w:r>
            <w:r w:rsidRPr="0086602C">
              <w:rPr>
                <w:rFonts w:ascii="Abadi MT Std" w:eastAsia="Arial" w:hAnsi="Abadi MT Std" w:cs="Arial"/>
                <w:sz w:val="28"/>
                <w:szCs w:val="28"/>
              </w:rPr>
              <w:lastRenderedPageBreak/>
              <w:t>also need to disclose information which a competitor could use to their advantage in the marketplace.</w:t>
            </w:r>
          </w:p>
          <w:p w14:paraId="606EF6B9" w14:textId="77777777" w:rsidR="006849DE" w:rsidRPr="0086602C" w:rsidRDefault="00BB1A40" w:rsidP="0086602C">
            <w:pPr>
              <w:pStyle w:val="Normal1"/>
              <w:spacing w:line="360" w:lineRule="auto"/>
              <w:ind w:right="252"/>
              <w:jc w:val="both"/>
              <w:rPr>
                <w:rFonts w:ascii="Abadi MT Std" w:hAnsi="Abadi MT Std"/>
                <w:sz w:val="28"/>
                <w:szCs w:val="28"/>
              </w:rPr>
            </w:pPr>
            <w:r w:rsidRPr="0086602C">
              <w:rPr>
                <w:rFonts w:ascii="Abadi MT Std" w:eastAsia="Arial" w:hAnsi="Abadi MT Std" w:cs="Arial"/>
                <w:sz w:val="28"/>
                <w:szCs w:val="28"/>
              </w:rPr>
              <w:br/>
              <w:t>In this case, a mutual non-disclosure agreement would be used to ensure that both parties are protected from critical proprietary information being leaked.</w:t>
            </w:r>
          </w:p>
          <w:p w14:paraId="1BFC135E" w14:textId="77777777" w:rsidR="006849DE" w:rsidRPr="0086602C" w:rsidRDefault="006849DE" w:rsidP="0086602C">
            <w:pPr>
              <w:pStyle w:val="Normal1"/>
              <w:spacing w:line="360" w:lineRule="auto"/>
              <w:ind w:right="252"/>
              <w:rPr>
                <w:rFonts w:ascii="Abadi MT Std" w:hAnsi="Abadi MT Std"/>
                <w:sz w:val="28"/>
                <w:szCs w:val="28"/>
              </w:rPr>
            </w:pPr>
          </w:p>
          <w:p w14:paraId="307FAFCD" w14:textId="77777777" w:rsidR="006849DE" w:rsidRPr="0086602C" w:rsidRDefault="00BB1A40" w:rsidP="0086602C">
            <w:pPr>
              <w:pStyle w:val="Normal1"/>
              <w:spacing w:line="360" w:lineRule="auto"/>
              <w:ind w:right="252"/>
              <w:rPr>
                <w:rFonts w:ascii="Abadi MT Std" w:hAnsi="Abadi MT Std"/>
                <w:sz w:val="28"/>
                <w:szCs w:val="28"/>
              </w:rPr>
            </w:pPr>
            <w:r w:rsidRPr="0086602C">
              <w:rPr>
                <w:rFonts w:ascii="Abadi MT Std" w:eastAsia="Arial" w:hAnsi="Abadi MT Std" w:cs="Arial"/>
                <w:b/>
                <w:bCs/>
                <w:sz w:val="28"/>
                <w:szCs w:val="28"/>
              </w:rPr>
              <w:t>SITUATIONS WHERE ONE IS NEEDED</w:t>
            </w:r>
          </w:p>
          <w:p w14:paraId="2D881D39" w14:textId="77777777" w:rsidR="006849DE" w:rsidRPr="0086602C" w:rsidRDefault="006849DE" w:rsidP="0086602C">
            <w:pPr>
              <w:pStyle w:val="Normal1"/>
              <w:spacing w:line="360" w:lineRule="auto"/>
              <w:ind w:right="252"/>
              <w:jc w:val="both"/>
              <w:rPr>
                <w:rFonts w:ascii="Abadi MT Std" w:hAnsi="Abadi MT Std"/>
                <w:sz w:val="28"/>
                <w:szCs w:val="28"/>
              </w:rPr>
            </w:pPr>
          </w:p>
          <w:p w14:paraId="59D5CDB3" w14:textId="77777777" w:rsidR="006849DE" w:rsidRPr="0086602C" w:rsidRDefault="00BB1A40" w:rsidP="0086602C">
            <w:pPr>
              <w:pStyle w:val="Normal1"/>
              <w:spacing w:line="360" w:lineRule="auto"/>
              <w:ind w:right="252"/>
              <w:jc w:val="both"/>
              <w:rPr>
                <w:rFonts w:ascii="Abadi MT Std" w:hAnsi="Abadi MT Std"/>
                <w:sz w:val="28"/>
                <w:szCs w:val="28"/>
              </w:rPr>
            </w:pPr>
            <w:r w:rsidRPr="0086602C">
              <w:rPr>
                <w:rFonts w:ascii="Abadi MT Std" w:eastAsia="Arial" w:hAnsi="Abadi MT Std" w:cs="Arial"/>
                <w:sz w:val="28"/>
                <w:szCs w:val="28"/>
              </w:rPr>
              <w:t>A mutual non-disclosure agreement is often used when two parties discuss working together in some capacity. </w:t>
            </w:r>
          </w:p>
          <w:p w14:paraId="7A413C7E" w14:textId="77777777" w:rsidR="006849DE" w:rsidRPr="0086602C" w:rsidRDefault="006849DE" w:rsidP="0086602C">
            <w:pPr>
              <w:pStyle w:val="Normal1"/>
              <w:spacing w:line="360" w:lineRule="auto"/>
              <w:ind w:right="252"/>
              <w:jc w:val="both"/>
              <w:rPr>
                <w:rFonts w:ascii="Abadi MT Std" w:hAnsi="Abadi MT Std"/>
                <w:sz w:val="28"/>
                <w:szCs w:val="28"/>
              </w:rPr>
            </w:pPr>
          </w:p>
          <w:p w14:paraId="33BAA044" w14:textId="77777777" w:rsidR="006849DE" w:rsidRPr="0086602C" w:rsidRDefault="00BB1A40" w:rsidP="0086602C">
            <w:pPr>
              <w:pStyle w:val="Normal1"/>
              <w:spacing w:line="360" w:lineRule="auto"/>
              <w:ind w:right="252"/>
              <w:jc w:val="both"/>
              <w:rPr>
                <w:rFonts w:ascii="Abadi MT Std" w:hAnsi="Abadi MT Std"/>
                <w:sz w:val="28"/>
                <w:szCs w:val="28"/>
              </w:rPr>
            </w:pPr>
            <w:r w:rsidRPr="0086602C">
              <w:rPr>
                <w:rFonts w:ascii="Abadi MT Std" w:eastAsia="Arial" w:hAnsi="Abadi MT Std" w:cs="Arial"/>
                <w:b/>
                <w:bCs/>
                <w:sz w:val="28"/>
                <w:szCs w:val="28"/>
              </w:rPr>
              <w:t>Business Collaboration or Mergers</w:t>
            </w:r>
            <w:r w:rsidRPr="0086602C">
              <w:rPr>
                <w:rFonts w:ascii="Abadi MT Std" w:eastAsia="Arial" w:hAnsi="Abadi MT Std" w:cs="Arial"/>
                <w:b/>
                <w:bCs/>
                <w:sz w:val="28"/>
                <w:szCs w:val="28"/>
              </w:rPr>
              <w:br/>
            </w:r>
            <w:r w:rsidRPr="0086602C">
              <w:rPr>
                <w:rFonts w:ascii="Abadi MT Std" w:eastAsia="Arial" w:hAnsi="Abadi MT Std" w:cs="Arial"/>
                <w:sz w:val="28"/>
                <w:szCs w:val="28"/>
              </w:rPr>
              <w:t>For example, the companies might be hoping to collaborate on a new project, or to merge some area of their businesses.</w:t>
            </w:r>
          </w:p>
          <w:p w14:paraId="19A31929" w14:textId="77777777" w:rsidR="006849DE" w:rsidRPr="0086602C" w:rsidRDefault="00BB1A40" w:rsidP="0086602C">
            <w:pPr>
              <w:pStyle w:val="Normal1"/>
              <w:spacing w:line="360" w:lineRule="auto"/>
              <w:ind w:right="252"/>
              <w:jc w:val="both"/>
              <w:rPr>
                <w:rFonts w:ascii="Abadi MT Std" w:hAnsi="Abadi MT Std"/>
                <w:sz w:val="28"/>
                <w:szCs w:val="28"/>
              </w:rPr>
            </w:pPr>
            <w:r w:rsidRPr="0086602C">
              <w:rPr>
                <w:rFonts w:ascii="Abadi MT Std" w:eastAsia="Arial" w:hAnsi="Abadi MT Std" w:cs="Arial"/>
                <w:sz w:val="28"/>
                <w:szCs w:val="28"/>
              </w:rPr>
              <w:br/>
            </w:r>
            <w:r w:rsidRPr="0086602C">
              <w:rPr>
                <w:rFonts w:ascii="Abadi MT Std" w:eastAsia="Arial" w:hAnsi="Abadi MT Std" w:cs="Arial"/>
                <w:b/>
                <w:bCs/>
                <w:sz w:val="28"/>
                <w:szCs w:val="28"/>
              </w:rPr>
              <w:t>Startup Businesses Seeking Investment</w:t>
            </w:r>
            <w:r w:rsidRPr="0086602C">
              <w:rPr>
                <w:rFonts w:ascii="Abadi MT Std" w:eastAsia="Arial" w:hAnsi="Abadi MT Std" w:cs="Arial"/>
                <w:b/>
                <w:bCs/>
                <w:sz w:val="28"/>
                <w:szCs w:val="28"/>
              </w:rPr>
              <w:br/>
            </w:r>
            <w:r w:rsidRPr="0086602C">
              <w:rPr>
                <w:rFonts w:ascii="Abadi MT Std" w:eastAsia="Arial" w:hAnsi="Abadi MT Std" w:cs="Arial"/>
                <w:sz w:val="28"/>
                <w:szCs w:val="28"/>
              </w:rPr>
              <w:t xml:space="preserve">Mutual NDAs are also commonly used when startup businesses are seeking investors.  In order to secure investment, a startup needs to disclose sensitive information about their project, products, </w:t>
            </w:r>
            <w:r w:rsidRPr="0086602C">
              <w:rPr>
                <w:rFonts w:ascii="Abadi MT Std" w:eastAsia="Arial" w:hAnsi="Abadi MT Std" w:cs="Arial"/>
                <w:sz w:val="28"/>
                <w:szCs w:val="28"/>
              </w:rPr>
              <w:lastRenderedPageBreak/>
              <w:t>company financials, etc., in order to attract serious investors. Interested parties, like larger businesses or other private investors, will often need to share information with the startup in order to reach an agreement. A mutual non-disclosure protects both entities.</w:t>
            </w:r>
          </w:p>
        </w:tc>
        <w:tc>
          <w:tcPr>
            <w:tcW w:w="300" w:type="pct"/>
            <w:tcMar>
              <w:top w:w="15" w:type="dxa"/>
              <w:left w:w="15" w:type="dxa"/>
              <w:bottom w:w="15" w:type="dxa"/>
              <w:right w:w="15" w:type="dxa"/>
            </w:tcMar>
          </w:tcPr>
          <w:p w14:paraId="2109062C" w14:textId="77777777" w:rsidR="006849DE" w:rsidRPr="0086602C" w:rsidRDefault="006849DE" w:rsidP="0086602C">
            <w:pPr>
              <w:pStyle w:val="Normal1"/>
              <w:spacing w:line="360" w:lineRule="auto"/>
              <w:rPr>
                <w:rFonts w:ascii="Abadi MT Std" w:hAnsi="Abadi MT Std"/>
                <w:sz w:val="28"/>
                <w:szCs w:val="28"/>
              </w:rPr>
            </w:pPr>
          </w:p>
        </w:tc>
        <w:tc>
          <w:tcPr>
            <w:tcW w:w="2350" w:type="pct"/>
            <w:tcMar>
              <w:top w:w="15" w:type="dxa"/>
              <w:left w:w="15" w:type="dxa"/>
              <w:bottom w:w="15" w:type="dxa"/>
              <w:right w:w="15" w:type="dxa"/>
            </w:tcMar>
          </w:tcPr>
          <w:p w14:paraId="723E9C60" w14:textId="77777777" w:rsidR="006849DE" w:rsidRPr="0086602C" w:rsidRDefault="00BB1A40" w:rsidP="0086602C">
            <w:pPr>
              <w:pStyle w:val="Normal1"/>
              <w:spacing w:line="360" w:lineRule="auto"/>
              <w:jc w:val="both"/>
              <w:rPr>
                <w:rFonts w:ascii="Abadi MT Std" w:hAnsi="Abadi MT Std"/>
                <w:sz w:val="28"/>
                <w:szCs w:val="28"/>
              </w:rPr>
            </w:pPr>
            <w:r w:rsidRPr="0086602C">
              <w:rPr>
                <w:rFonts w:ascii="Abadi MT Std" w:eastAsia="Arial" w:hAnsi="Abadi MT Std" w:cs="Arial"/>
                <w:b/>
                <w:bCs/>
                <w:sz w:val="28"/>
                <w:szCs w:val="28"/>
              </w:rPr>
              <w:t>THE CONSEQUENCES OF NOT HAVING ONE</w:t>
            </w:r>
          </w:p>
          <w:p w14:paraId="6701F945" w14:textId="77777777" w:rsidR="006849DE" w:rsidRPr="0086602C" w:rsidRDefault="006849DE" w:rsidP="0086602C">
            <w:pPr>
              <w:pStyle w:val="Normal1"/>
              <w:spacing w:line="360" w:lineRule="auto"/>
              <w:jc w:val="both"/>
              <w:rPr>
                <w:rFonts w:ascii="Abadi MT Std" w:hAnsi="Abadi MT Std"/>
                <w:sz w:val="28"/>
                <w:szCs w:val="28"/>
              </w:rPr>
            </w:pPr>
          </w:p>
          <w:p w14:paraId="51C4C992" w14:textId="77777777" w:rsidR="006849DE" w:rsidRPr="0086602C" w:rsidRDefault="00BB1A40" w:rsidP="0086602C">
            <w:pPr>
              <w:pStyle w:val="Normal1"/>
              <w:spacing w:line="360" w:lineRule="auto"/>
              <w:jc w:val="both"/>
              <w:rPr>
                <w:rFonts w:ascii="Abadi MT Std" w:hAnsi="Abadi MT Std"/>
                <w:sz w:val="28"/>
                <w:szCs w:val="28"/>
              </w:rPr>
            </w:pPr>
            <w:r w:rsidRPr="0086602C">
              <w:rPr>
                <w:rFonts w:ascii="Abadi MT Std" w:eastAsia="Arial" w:hAnsi="Abadi MT Std" w:cs="Arial"/>
                <w:sz w:val="28"/>
                <w:szCs w:val="28"/>
              </w:rPr>
              <w:t>The biggest worry over not having one is that your sensitive information is not protected. Without one, there's limited recourse if the other party makes sensitive information public, or damages your business interests in some way due to access to this information. Here are a few possible negative consequences from not using a mutual non-disclosure agreement:</w:t>
            </w:r>
          </w:p>
          <w:p w14:paraId="0575C966" w14:textId="77777777" w:rsidR="006849DE" w:rsidRPr="0086602C" w:rsidRDefault="00BB1A40" w:rsidP="0086602C">
            <w:pPr>
              <w:pStyle w:val="Normal1"/>
              <w:numPr>
                <w:ilvl w:val="0"/>
                <w:numId w:val="1"/>
              </w:numPr>
              <w:spacing w:before="240" w:line="360" w:lineRule="auto"/>
              <w:ind w:hanging="290"/>
              <w:jc w:val="both"/>
              <w:rPr>
                <w:rFonts w:ascii="Abadi MT Std" w:hAnsi="Abadi MT Std"/>
                <w:sz w:val="28"/>
                <w:szCs w:val="28"/>
              </w:rPr>
            </w:pPr>
            <w:r w:rsidRPr="0086602C">
              <w:rPr>
                <w:rFonts w:ascii="Abadi MT Std" w:eastAsia="Arial" w:hAnsi="Abadi MT Std" w:cs="Arial"/>
                <w:b/>
                <w:bCs/>
                <w:sz w:val="28"/>
                <w:szCs w:val="28"/>
              </w:rPr>
              <w:t>Breeds Mistrust.</w:t>
            </w:r>
            <w:r w:rsidRPr="0086602C">
              <w:rPr>
                <w:rFonts w:ascii="Abadi MT Std" w:eastAsia="Arial" w:hAnsi="Abadi MT Std" w:cs="Arial"/>
                <w:sz w:val="28"/>
                <w:szCs w:val="28"/>
              </w:rPr>
              <w:t xml:space="preserve"> When you have two companies discussing a merger or some type of joint project, a mutual NDA protects both parties. Offering only a unilateral NDA, even if only one party is providing sensitive information, might be seen as a red flag for caution. A mutual NDA signals that both parties are on an even playing field. Both companies are agreeing to the same terms and protected by the same parameters.</w:t>
            </w:r>
          </w:p>
          <w:p w14:paraId="12BBFBFD" w14:textId="77777777" w:rsidR="006849DE" w:rsidRPr="0086602C" w:rsidRDefault="00BB1A40" w:rsidP="0086602C">
            <w:pPr>
              <w:pStyle w:val="Normal1"/>
              <w:numPr>
                <w:ilvl w:val="0"/>
                <w:numId w:val="1"/>
              </w:numPr>
              <w:spacing w:line="360" w:lineRule="auto"/>
              <w:ind w:hanging="290"/>
              <w:jc w:val="both"/>
              <w:rPr>
                <w:rFonts w:ascii="Abadi MT Std" w:hAnsi="Abadi MT Std"/>
                <w:sz w:val="28"/>
                <w:szCs w:val="28"/>
              </w:rPr>
            </w:pPr>
            <w:r w:rsidRPr="0086602C">
              <w:rPr>
                <w:rFonts w:ascii="Abadi MT Std" w:eastAsia="Arial" w:hAnsi="Abadi MT Std" w:cs="Arial"/>
                <w:b/>
                <w:bCs/>
                <w:sz w:val="28"/>
                <w:szCs w:val="28"/>
              </w:rPr>
              <w:t>Theft of Ideas.</w:t>
            </w:r>
            <w:r w:rsidRPr="0086602C">
              <w:rPr>
                <w:rFonts w:ascii="Abadi MT Std" w:eastAsia="Arial" w:hAnsi="Abadi MT Std" w:cs="Arial"/>
                <w:sz w:val="28"/>
                <w:szCs w:val="28"/>
              </w:rPr>
              <w:t xml:space="preserve"> This is the most feared consequence of not using the proper </w:t>
            </w:r>
            <w:r w:rsidRPr="0086602C">
              <w:rPr>
                <w:rFonts w:ascii="Abadi MT Std" w:eastAsia="Arial" w:hAnsi="Abadi MT Std" w:cs="Arial"/>
                <w:sz w:val="28"/>
                <w:szCs w:val="28"/>
              </w:rPr>
              <w:lastRenderedPageBreak/>
              <w:t>non-disclosure agreement. The biggest asset a startup has is its invention or idea. If they entered into discussions with a larger business without proper protection, what would stop the larger entity from bringing a similar product to market faster and with more ease than the smaller startup?</w:t>
            </w:r>
          </w:p>
          <w:p w14:paraId="50BED9A6" w14:textId="77777777" w:rsidR="006849DE" w:rsidRPr="0086602C" w:rsidRDefault="00BB1A40" w:rsidP="0086602C">
            <w:pPr>
              <w:pStyle w:val="Normal1"/>
              <w:numPr>
                <w:ilvl w:val="0"/>
                <w:numId w:val="1"/>
              </w:numPr>
              <w:spacing w:after="240" w:line="360" w:lineRule="auto"/>
              <w:ind w:hanging="290"/>
              <w:jc w:val="both"/>
              <w:rPr>
                <w:rFonts w:ascii="Abadi MT Std" w:hAnsi="Abadi MT Std"/>
                <w:sz w:val="28"/>
                <w:szCs w:val="28"/>
              </w:rPr>
            </w:pPr>
            <w:r w:rsidRPr="0086602C">
              <w:rPr>
                <w:rFonts w:ascii="Abadi MT Std" w:eastAsia="Arial" w:hAnsi="Abadi MT Std" w:cs="Arial"/>
                <w:b/>
                <w:bCs/>
                <w:sz w:val="28"/>
                <w:szCs w:val="28"/>
              </w:rPr>
              <w:t>Negative Publicity.</w:t>
            </w:r>
            <w:r w:rsidRPr="0086602C">
              <w:rPr>
                <w:rFonts w:ascii="Abadi MT Std" w:eastAsia="Arial" w:hAnsi="Abadi MT Std" w:cs="Arial"/>
                <w:sz w:val="28"/>
                <w:szCs w:val="28"/>
              </w:rPr>
              <w:t xml:space="preserve"> Some data is sensitive because it could damage your company's reputation.</w:t>
            </w:r>
          </w:p>
          <w:p w14:paraId="44B08CBF" w14:textId="77777777" w:rsidR="006849DE" w:rsidRPr="0086602C" w:rsidRDefault="00BB1A40" w:rsidP="0086602C">
            <w:pPr>
              <w:pStyle w:val="Normal1"/>
              <w:spacing w:line="360" w:lineRule="auto"/>
              <w:rPr>
                <w:rFonts w:ascii="Abadi MT Std" w:hAnsi="Abadi MT Std"/>
                <w:sz w:val="28"/>
                <w:szCs w:val="28"/>
              </w:rPr>
            </w:pPr>
            <w:r w:rsidRPr="0086602C">
              <w:rPr>
                <w:rFonts w:ascii="Abadi MT Std" w:eastAsia="Arial" w:hAnsi="Abadi MT Std" w:cs="Arial"/>
                <w:b/>
                <w:bCs/>
                <w:sz w:val="28"/>
                <w:szCs w:val="28"/>
              </w:rPr>
              <w:t>THE MOST COMMON USES</w:t>
            </w:r>
          </w:p>
          <w:p w14:paraId="44145440" w14:textId="77777777" w:rsidR="006849DE" w:rsidRPr="0086602C" w:rsidRDefault="006849DE" w:rsidP="0086602C">
            <w:pPr>
              <w:pStyle w:val="Normal1"/>
              <w:spacing w:line="360" w:lineRule="auto"/>
              <w:rPr>
                <w:rFonts w:ascii="Abadi MT Std" w:hAnsi="Abadi MT Std"/>
                <w:sz w:val="28"/>
                <w:szCs w:val="28"/>
              </w:rPr>
            </w:pPr>
          </w:p>
          <w:p w14:paraId="5AF1056C" w14:textId="77777777" w:rsidR="006849DE" w:rsidRPr="0086602C" w:rsidRDefault="00BB1A40" w:rsidP="0086602C">
            <w:pPr>
              <w:pStyle w:val="Normal1"/>
              <w:spacing w:line="360" w:lineRule="auto"/>
              <w:jc w:val="both"/>
              <w:rPr>
                <w:rFonts w:ascii="Abadi MT Std" w:hAnsi="Abadi MT Std"/>
                <w:sz w:val="28"/>
                <w:szCs w:val="28"/>
              </w:rPr>
            </w:pPr>
            <w:r w:rsidRPr="0086602C">
              <w:rPr>
                <w:rFonts w:ascii="Abadi MT Std" w:eastAsia="Arial" w:hAnsi="Abadi MT Std" w:cs="Arial"/>
                <w:sz w:val="28"/>
                <w:szCs w:val="28"/>
              </w:rPr>
              <w:t xml:space="preserve">Mutual NDA's offer an excellent way to protect your interests as well as the other party's confidential information. In some cases, a unilateral NDA will suffice because one company is sharing all of the information. If the business relationship is likely to evolve, or if your company might like an extra way to nurture trust, a mutual NDA is an excellent option. It protects your interest while making the playing field fair for both parties. Neither party feels like they're giving more considerations than </w:t>
            </w:r>
            <w:r w:rsidRPr="0086602C">
              <w:rPr>
                <w:rFonts w:ascii="Abadi MT Std" w:eastAsia="Arial" w:hAnsi="Abadi MT Std" w:cs="Arial"/>
                <w:sz w:val="28"/>
                <w:szCs w:val="28"/>
              </w:rPr>
              <w:lastRenderedPageBreak/>
              <w:t>they're receiving. Business dynamics where this document is beneficial:</w:t>
            </w:r>
          </w:p>
          <w:p w14:paraId="6B69E8D5" w14:textId="77777777" w:rsidR="006849DE" w:rsidRPr="0086602C" w:rsidRDefault="00BB1A40" w:rsidP="0086602C">
            <w:pPr>
              <w:pStyle w:val="Normal1"/>
              <w:numPr>
                <w:ilvl w:val="0"/>
                <w:numId w:val="2"/>
              </w:numPr>
              <w:spacing w:before="240" w:line="360" w:lineRule="auto"/>
              <w:ind w:hanging="290"/>
              <w:rPr>
                <w:rFonts w:ascii="Abadi MT Std" w:hAnsi="Abadi MT Std"/>
                <w:sz w:val="28"/>
                <w:szCs w:val="28"/>
              </w:rPr>
            </w:pPr>
            <w:r w:rsidRPr="0086602C">
              <w:rPr>
                <w:rFonts w:ascii="Abadi MT Std" w:eastAsia="Arial" w:hAnsi="Abadi MT Std" w:cs="Arial"/>
                <w:sz w:val="28"/>
                <w:szCs w:val="28"/>
              </w:rPr>
              <w:t>Mergers. </w:t>
            </w:r>
          </w:p>
          <w:p w14:paraId="59162319" w14:textId="77777777" w:rsidR="006849DE" w:rsidRPr="0086602C" w:rsidRDefault="00BB1A40" w:rsidP="0086602C">
            <w:pPr>
              <w:pStyle w:val="Normal1"/>
              <w:numPr>
                <w:ilvl w:val="0"/>
                <w:numId w:val="2"/>
              </w:numPr>
              <w:spacing w:line="360" w:lineRule="auto"/>
              <w:ind w:hanging="290"/>
              <w:rPr>
                <w:rFonts w:ascii="Abadi MT Std" w:hAnsi="Abadi MT Std"/>
                <w:sz w:val="28"/>
                <w:szCs w:val="28"/>
              </w:rPr>
            </w:pPr>
            <w:r w:rsidRPr="0086602C">
              <w:rPr>
                <w:rFonts w:ascii="Abadi MT Std" w:eastAsia="Arial" w:hAnsi="Abadi MT Std" w:cs="Arial"/>
                <w:sz w:val="28"/>
                <w:szCs w:val="28"/>
              </w:rPr>
              <w:t>Smaller startups partnering with larger companies who invest in their products.</w:t>
            </w:r>
          </w:p>
          <w:p w14:paraId="414D4954" w14:textId="77777777" w:rsidR="006849DE" w:rsidRPr="0086602C" w:rsidRDefault="00BB1A40" w:rsidP="0086602C">
            <w:pPr>
              <w:pStyle w:val="Normal1"/>
              <w:numPr>
                <w:ilvl w:val="0"/>
                <w:numId w:val="2"/>
              </w:numPr>
              <w:spacing w:after="240" w:line="360" w:lineRule="auto"/>
              <w:ind w:hanging="290"/>
              <w:rPr>
                <w:rFonts w:ascii="Abadi MT Std" w:hAnsi="Abadi MT Std"/>
                <w:sz w:val="28"/>
                <w:szCs w:val="28"/>
              </w:rPr>
            </w:pPr>
            <w:r w:rsidRPr="0086602C">
              <w:rPr>
                <w:rFonts w:ascii="Abadi MT Std" w:eastAsia="Arial" w:hAnsi="Abadi MT Std" w:cs="Arial"/>
                <w:sz w:val="28"/>
                <w:szCs w:val="28"/>
              </w:rPr>
              <w:t>Two businesses partnering on development of a product.</w:t>
            </w:r>
          </w:p>
        </w:tc>
      </w:tr>
    </w:tbl>
    <w:p w14:paraId="046922CC" w14:textId="77777777" w:rsidR="00A77B3E" w:rsidRPr="0086602C" w:rsidRDefault="00A77B3E" w:rsidP="0086602C">
      <w:pPr>
        <w:pStyle w:val="Normal1"/>
        <w:spacing w:line="360" w:lineRule="auto"/>
        <w:rPr>
          <w:rFonts w:ascii="Abadi MT Std" w:hAnsi="Abadi MT Std"/>
          <w:sz w:val="28"/>
          <w:szCs w:val="28"/>
        </w:rPr>
      </w:pPr>
    </w:p>
    <w:p w14:paraId="5068995E" w14:textId="77777777" w:rsidR="00A77B3E" w:rsidRPr="0086602C" w:rsidRDefault="00A77B3E" w:rsidP="0086602C">
      <w:pPr>
        <w:pStyle w:val="Normal1"/>
        <w:spacing w:line="360" w:lineRule="auto"/>
        <w:rPr>
          <w:rFonts w:ascii="Abadi MT Std" w:hAnsi="Abadi MT Std"/>
          <w:sz w:val="28"/>
          <w:szCs w:val="28"/>
        </w:rPr>
      </w:pPr>
    </w:p>
    <w:sectPr w:rsidR="00A77B3E" w:rsidRPr="0086602C">
      <w:headerReference w:type="default" r:id="rId14"/>
      <w:footerReference w:type="default" r:id="rId15"/>
      <w:pgSz w:w="12240" w:h="15840"/>
      <w:pgMar w:top="1440" w:right="454" w:bottom="1440" w:left="454"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68939" w14:textId="77777777" w:rsidR="00CC7B6B" w:rsidRDefault="00CC7B6B">
      <w:r>
        <w:separator/>
      </w:r>
    </w:p>
  </w:endnote>
  <w:endnote w:type="continuationSeparator" w:id="0">
    <w:p w14:paraId="5CC8DC1E" w14:textId="77777777" w:rsidR="00CC7B6B" w:rsidRDefault="00CC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B0B2" w14:textId="78974598" w:rsidR="006849DE" w:rsidRDefault="0086602C">
    <w:r>
      <w:t>©legaltemplates.net</w:t>
    </w:r>
  </w:p>
  <w:p w14:paraId="1C07F6E4" w14:textId="77777777" w:rsidR="0086602C" w:rsidRDefault="008660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F30C" w14:textId="77777777" w:rsidR="006849DE" w:rsidRDefault="006849DE">
    <w:pPr>
      <w:pStyle w:val="Norm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1D38" w14:textId="77777777" w:rsidR="006849DE" w:rsidRDefault="006849DE">
    <w:pPr>
      <w:pStyle w:val="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E555E" w14:textId="77777777" w:rsidR="006849DE" w:rsidRDefault="006849DE">
    <w:pPr>
      <w:pStyle w:val="Norm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1332"/>
    </w:tblGrid>
    <w:tr w:rsidR="006849DE" w14:paraId="505F1C22" w14:textId="77777777">
      <w:tc>
        <w:tcPr>
          <w:tcW w:w="2500" w:type="pct"/>
          <w:tcMar>
            <w:top w:w="15" w:type="dxa"/>
            <w:left w:w="15" w:type="dxa"/>
            <w:bottom w:w="15" w:type="dxa"/>
            <w:right w:w="15" w:type="dxa"/>
          </w:tcMar>
        </w:tcPr>
        <w:p w14:paraId="01982367" w14:textId="77777777" w:rsidR="006849DE" w:rsidRDefault="00BB1A40">
          <w:pPr>
            <w:pStyle w:val="Normal1"/>
          </w:pPr>
          <w:r>
            <w:rPr>
              <w:rFonts w:ascii="Arial" w:eastAsia="Arial" w:hAnsi="Arial" w:cs="Arial"/>
              <w:b/>
              <w:bCs/>
              <w:sz w:val="18"/>
              <w:szCs w:val="18"/>
            </w:rPr>
            <w:t>Mutual Non-Disclosure and Confidentiality Agreement </w:t>
          </w:r>
          <w:r>
            <w:rPr>
              <w:rFonts w:ascii="Arial" w:eastAsia="Arial" w:hAnsi="Arial" w:cs="Arial"/>
              <w:sz w:val="18"/>
              <w:szCs w:val="18"/>
            </w:rPr>
            <w:t>(Rev. 133EE24)</w:t>
          </w:r>
        </w:p>
        <w:p w14:paraId="4492D76C" w14:textId="77777777" w:rsidR="006849DE" w:rsidRDefault="006849DE">
          <w:pPr>
            <w:pStyle w:val="Normal1"/>
          </w:pPr>
        </w:p>
      </w:tc>
    </w:tr>
  </w:tbl>
  <w:p w14:paraId="6BC717BF" w14:textId="77777777" w:rsidR="006849DE" w:rsidRDefault="006849DE">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8888A" w14:textId="77777777" w:rsidR="00CC7B6B" w:rsidRDefault="00CC7B6B">
      <w:r>
        <w:separator/>
      </w:r>
    </w:p>
  </w:footnote>
  <w:footnote w:type="continuationSeparator" w:id="0">
    <w:p w14:paraId="234E3068" w14:textId="77777777" w:rsidR="00CC7B6B" w:rsidRDefault="00CC7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9688" w14:textId="77777777" w:rsidR="006849DE" w:rsidRDefault="006849DE">
    <w:pPr>
      <w:pStyle w:val="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C5FA6" w14:textId="77777777" w:rsidR="006849DE" w:rsidRDefault="006849DE">
    <w:pPr>
      <w:pStyle w:val="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741C7" w14:textId="77777777" w:rsidR="006849DE" w:rsidRDefault="006849DE">
    <w:pPr>
      <w:pStyle w:val="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17AF" w14:textId="77777777" w:rsidR="006849DE" w:rsidRDefault="006849DE">
    <w:pPr>
      <w:pStyle w:val="Normal1"/>
      <w:pBdr>
        <w:bottom w:val="single" w:sz="8"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122A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E1565610">
      <w:start w:val="1"/>
      <w:numFmt w:val="bullet"/>
      <w:lvlText w:val=""/>
      <w:lvlJc w:val="left"/>
      <w:pPr>
        <w:ind w:left="720" w:hanging="360"/>
      </w:pPr>
      <w:rPr>
        <w:rFonts w:ascii="Symbol" w:hAnsi="Symbol"/>
      </w:rPr>
    </w:lvl>
    <w:lvl w:ilvl="1" w:tplc="36C0CFCC">
      <w:start w:val="1"/>
      <w:numFmt w:val="bullet"/>
      <w:lvlText w:val="o"/>
      <w:lvlJc w:val="left"/>
      <w:pPr>
        <w:tabs>
          <w:tab w:val="num" w:pos="1440"/>
        </w:tabs>
        <w:ind w:left="1440" w:hanging="360"/>
      </w:pPr>
      <w:rPr>
        <w:rFonts w:ascii="Courier New" w:hAnsi="Courier New"/>
      </w:rPr>
    </w:lvl>
    <w:lvl w:ilvl="2" w:tplc="798EA466">
      <w:start w:val="1"/>
      <w:numFmt w:val="bullet"/>
      <w:lvlText w:val=""/>
      <w:lvlJc w:val="left"/>
      <w:pPr>
        <w:tabs>
          <w:tab w:val="num" w:pos="2160"/>
        </w:tabs>
        <w:ind w:left="2160" w:hanging="360"/>
      </w:pPr>
      <w:rPr>
        <w:rFonts w:ascii="Wingdings" w:hAnsi="Wingdings"/>
      </w:rPr>
    </w:lvl>
    <w:lvl w:ilvl="3" w:tplc="48BA65E8">
      <w:start w:val="1"/>
      <w:numFmt w:val="bullet"/>
      <w:lvlText w:val=""/>
      <w:lvlJc w:val="left"/>
      <w:pPr>
        <w:tabs>
          <w:tab w:val="num" w:pos="2880"/>
        </w:tabs>
        <w:ind w:left="2880" w:hanging="360"/>
      </w:pPr>
      <w:rPr>
        <w:rFonts w:ascii="Symbol" w:hAnsi="Symbol"/>
      </w:rPr>
    </w:lvl>
    <w:lvl w:ilvl="4" w:tplc="0FB630D0">
      <w:start w:val="1"/>
      <w:numFmt w:val="bullet"/>
      <w:lvlText w:val="o"/>
      <w:lvlJc w:val="left"/>
      <w:pPr>
        <w:tabs>
          <w:tab w:val="num" w:pos="3600"/>
        </w:tabs>
        <w:ind w:left="3600" w:hanging="360"/>
      </w:pPr>
      <w:rPr>
        <w:rFonts w:ascii="Courier New" w:hAnsi="Courier New"/>
      </w:rPr>
    </w:lvl>
    <w:lvl w:ilvl="5" w:tplc="F0C2F1E8">
      <w:start w:val="1"/>
      <w:numFmt w:val="bullet"/>
      <w:lvlText w:val=""/>
      <w:lvlJc w:val="left"/>
      <w:pPr>
        <w:tabs>
          <w:tab w:val="num" w:pos="4320"/>
        </w:tabs>
        <w:ind w:left="4320" w:hanging="360"/>
      </w:pPr>
      <w:rPr>
        <w:rFonts w:ascii="Wingdings" w:hAnsi="Wingdings"/>
      </w:rPr>
    </w:lvl>
    <w:lvl w:ilvl="6" w:tplc="07A832CA">
      <w:start w:val="1"/>
      <w:numFmt w:val="bullet"/>
      <w:lvlText w:val=""/>
      <w:lvlJc w:val="left"/>
      <w:pPr>
        <w:tabs>
          <w:tab w:val="num" w:pos="5040"/>
        </w:tabs>
        <w:ind w:left="5040" w:hanging="360"/>
      </w:pPr>
      <w:rPr>
        <w:rFonts w:ascii="Symbol" w:hAnsi="Symbol"/>
      </w:rPr>
    </w:lvl>
    <w:lvl w:ilvl="7" w:tplc="EE7A61A8">
      <w:start w:val="1"/>
      <w:numFmt w:val="bullet"/>
      <w:lvlText w:val="o"/>
      <w:lvlJc w:val="left"/>
      <w:pPr>
        <w:tabs>
          <w:tab w:val="num" w:pos="5760"/>
        </w:tabs>
        <w:ind w:left="5760" w:hanging="360"/>
      </w:pPr>
      <w:rPr>
        <w:rFonts w:ascii="Courier New" w:hAnsi="Courier New"/>
      </w:rPr>
    </w:lvl>
    <w:lvl w:ilvl="8" w:tplc="04581304">
      <w:start w:val="1"/>
      <w:numFmt w:val="bullet"/>
      <w:lvlText w:val=""/>
      <w:lvlJc w:val="left"/>
      <w:pPr>
        <w:tabs>
          <w:tab w:val="num" w:pos="6480"/>
        </w:tabs>
        <w:ind w:left="6480" w:hanging="360"/>
      </w:pPr>
      <w:rPr>
        <w:rFonts w:ascii="Wingdings" w:hAnsi="Wingdings"/>
      </w:rPr>
    </w:lvl>
  </w:abstractNum>
  <w:abstractNum w:abstractNumId="2">
    <w:nsid w:val="00000002"/>
    <w:multiLevelType w:val="hybridMultilevel"/>
    <w:tmpl w:val="00000002"/>
    <w:lvl w:ilvl="0" w:tplc="556EE698">
      <w:start w:val="1"/>
      <w:numFmt w:val="bullet"/>
      <w:lvlText w:val=""/>
      <w:lvlJc w:val="left"/>
      <w:pPr>
        <w:ind w:left="720" w:hanging="360"/>
      </w:pPr>
      <w:rPr>
        <w:rFonts w:ascii="Symbol" w:hAnsi="Symbol"/>
      </w:rPr>
    </w:lvl>
    <w:lvl w:ilvl="1" w:tplc="E8A821C0">
      <w:start w:val="1"/>
      <w:numFmt w:val="bullet"/>
      <w:lvlText w:val="o"/>
      <w:lvlJc w:val="left"/>
      <w:pPr>
        <w:tabs>
          <w:tab w:val="num" w:pos="1440"/>
        </w:tabs>
        <w:ind w:left="1440" w:hanging="360"/>
      </w:pPr>
      <w:rPr>
        <w:rFonts w:ascii="Courier New" w:hAnsi="Courier New"/>
      </w:rPr>
    </w:lvl>
    <w:lvl w:ilvl="2" w:tplc="43EE8ECE">
      <w:start w:val="1"/>
      <w:numFmt w:val="bullet"/>
      <w:lvlText w:val=""/>
      <w:lvlJc w:val="left"/>
      <w:pPr>
        <w:tabs>
          <w:tab w:val="num" w:pos="2160"/>
        </w:tabs>
        <w:ind w:left="2160" w:hanging="360"/>
      </w:pPr>
      <w:rPr>
        <w:rFonts w:ascii="Wingdings" w:hAnsi="Wingdings"/>
      </w:rPr>
    </w:lvl>
    <w:lvl w:ilvl="3" w:tplc="1160D8AC">
      <w:start w:val="1"/>
      <w:numFmt w:val="bullet"/>
      <w:lvlText w:val=""/>
      <w:lvlJc w:val="left"/>
      <w:pPr>
        <w:tabs>
          <w:tab w:val="num" w:pos="2880"/>
        </w:tabs>
        <w:ind w:left="2880" w:hanging="360"/>
      </w:pPr>
      <w:rPr>
        <w:rFonts w:ascii="Symbol" w:hAnsi="Symbol"/>
      </w:rPr>
    </w:lvl>
    <w:lvl w:ilvl="4" w:tplc="D0001C60">
      <w:start w:val="1"/>
      <w:numFmt w:val="bullet"/>
      <w:lvlText w:val="o"/>
      <w:lvlJc w:val="left"/>
      <w:pPr>
        <w:tabs>
          <w:tab w:val="num" w:pos="3600"/>
        </w:tabs>
        <w:ind w:left="3600" w:hanging="360"/>
      </w:pPr>
      <w:rPr>
        <w:rFonts w:ascii="Courier New" w:hAnsi="Courier New"/>
      </w:rPr>
    </w:lvl>
    <w:lvl w:ilvl="5" w:tplc="0270E40C">
      <w:start w:val="1"/>
      <w:numFmt w:val="bullet"/>
      <w:lvlText w:val=""/>
      <w:lvlJc w:val="left"/>
      <w:pPr>
        <w:tabs>
          <w:tab w:val="num" w:pos="4320"/>
        </w:tabs>
        <w:ind w:left="4320" w:hanging="360"/>
      </w:pPr>
      <w:rPr>
        <w:rFonts w:ascii="Wingdings" w:hAnsi="Wingdings"/>
      </w:rPr>
    </w:lvl>
    <w:lvl w:ilvl="6" w:tplc="3EC202CA">
      <w:start w:val="1"/>
      <w:numFmt w:val="bullet"/>
      <w:lvlText w:val=""/>
      <w:lvlJc w:val="left"/>
      <w:pPr>
        <w:tabs>
          <w:tab w:val="num" w:pos="5040"/>
        </w:tabs>
        <w:ind w:left="5040" w:hanging="360"/>
      </w:pPr>
      <w:rPr>
        <w:rFonts w:ascii="Symbol" w:hAnsi="Symbol"/>
      </w:rPr>
    </w:lvl>
    <w:lvl w:ilvl="7" w:tplc="4E1ABCE6">
      <w:start w:val="1"/>
      <w:numFmt w:val="bullet"/>
      <w:lvlText w:val="o"/>
      <w:lvlJc w:val="left"/>
      <w:pPr>
        <w:tabs>
          <w:tab w:val="num" w:pos="5760"/>
        </w:tabs>
        <w:ind w:left="5760" w:hanging="360"/>
      </w:pPr>
      <w:rPr>
        <w:rFonts w:ascii="Courier New" w:hAnsi="Courier New"/>
      </w:rPr>
    </w:lvl>
    <w:lvl w:ilvl="8" w:tplc="7AA6B782">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B123A"/>
    <w:rsid w:val="006849DE"/>
    <w:rsid w:val="0086602C"/>
    <w:rsid w:val="00A77B3E"/>
    <w:rsid w:val="00BB1A40"/>
    <w:rsid w:val="00CC7B6B"/>
  </w:rsids>
  <m:mathPr>
    <m:mathFont m:val="Cambria Math"/>
    <m:brkBin m:val="before"/>
    <m:brkBinSub m:val="--"/>
    <m:smallFrac m:val="0"/>
    <m:dispDef/>
    <m:lMargin m:val="0"/>
    <m:rMargin m:val="0"/>
    <m:defJc m:val="centerGroup"/>
    <m:wrapRight/>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151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86602C"/>
    <w:pPr>
      <w:tabs>
        <w:tab w:val="center" w:pos="4680"/>
        <w:tab w:val="right" w:pos="9360"/>
      </w:tabs>
    </w:pPr>
  </w:style>
  <w:style w:type="character" w:customStyle="1" w:styleId="HeaderChar">
    <w:name w:val="Header Char"/>
    <w:basedOn w:val="DefaultParagraphFont"/>
    <w:link w:val="Header"/>
    <w:rsid w:val="0086602C"/>
    <w:rPr>
      <w:sz w:val="24"/>
      <w:szCs w:val="24"/>
    </w:rPr>
  </w:style>
  <w:style w:type="paragraph" w:styleId="Footer">
    <w:name w:val="footer"/>
    <w:basedOn w:val="Normal"/>
    <w:link w:val="FooterChar"/>
    <w:rsid w:val="0086602C"/>
    <w:pPr>
      <w:tabs>
        <w:tab w:val="center" w:pos="4680"/>
        <w:tab w:val="right" w:pos="9360"/>
      </w:tabs>
    </w:pPr>
  </w:style>
  <w:style w:type="character" w:customStyle="1" w:styleId="FooterChar">
    <w:name w:val="Footer Char"/>
    <w:basedOn w:val="DefaultParagraphFont"/>
    <w:link w:val="Footer"/>
    <w:rsid w:val="008660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Javairia Maqsood</cp:lastModifiedBy>
  <cp:revision>3</cp:revision>
  <cp:lastPrinted>1899-12-31T19:00:00Z</cp:lastPrinted>
  <dcterms:created xsi:type="dcterms:W3CDTF">2018-05-16T09:12:00Z</dcterms:created>
  <dcterms:modified xsi:type="dcterms:W3CDTF">2020-04-23T20:48:00Z</dcterms:modified>
</cp:coreProperties>
</file>