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6F75" w:rsidRPr="00236F75" w:rsidRDefault="00236F75" w:rsidP="00236F75">
      <w:pPr>
        <w:spacing w:line="276" w:lineRule="auto"/>
        <w:jc w:val="center"/>
        <w:outlineLvl w:val="1"/>
        <w:rPr>
          <w:rFonts w:ascii="Segoe UI" w:eastAsia="Times New Roman" w:hAnsi="Segoe UI" w:cs="Segoe UI"/>
          <w:b/>
          <w:bCs/>
          <w:color w:val="000000"/>
          <w:kern w:val="0"/>
          <w:sz w:val="40"/>
          <w:szCs w:val="40"/>
          <w14:ligatures w14:val="none"/>
        </w:rPr>
      </w:pPr>
      <w:r w:rsidRPr="00236F75">
        <w:rPr>
          <w:rFonts w:ascii="Segoe UI" w:eastAsia="Times New Roman" w:hAnsi="Segoe UI" w:cs="Segoe UI"/>
          <w:b/>
          <w:bCs/>
          <w:color w:val="000000"/>
          <w:kern w:val="0"/>
          <w:sz w:val="40"/>
          <w:szCs w:val="40"/>
          <w14:ligatures w14:val="none"/>
        </w:rPr>
        <w:t>MOCK TRIAL OPENING STATEMENT</w:t>
      </w:r>
    </w:p>
    <w:p w:rsidR="002268D6" w:rsidRPr="002268D6" w:rsidRDefault="002268D6" w:rsidP="00236F75">
      <w:pPr>
        <w:spacing w:line="276" w:lineRule="auto"/>
        <w:jc w:val="both"/>
        <w:outlineLvl w:val="1"/>
        <w:rPr>
          <w:rFonts w:ascii="Segoe UI" w:eastAsia="Times New Roman" w:hAnsi="Segoe UI" w:cs="Segoe UI"/>
          <w:b/>
          <w:bCs/>
          <w:kern w:val="0"/>
          <w14:ligatures w14:val="none"/>
        </w:rPr>
      </w:pPr>
      <w:r w:rsidRPr="002268D6">
        <w:rPr>
          <w:rFonts w:ascii="Segoe UI" w:eastAsia="Times New Roman" w:hAnsi="Segoe UI" w:cs="Segoe UI"/>
          <w:b/>
          <w:bCs/>
          <w:color w:val="000000"/>
          <w:kern w:val="0"/>
          <w14:ligatures w14:val="none"/>
        </w:rPr>
        <w:t>Prosecution:</w:t>
      </w:r>
    </w:p>
    <w:p w:rsidR="002268D6" w:rsidRPr="002268D6" w:rsidRDefault="002268D6" w:rsidP="00FE445C">
      <w:pPr>
        <w:spacing w:line="276" w:lineRule="auto"/>
        <w:rPr>
          <w:rFonts w:ascii="Segoe UI" w:eastAsia="Times New Roman" w:hAnsi="Segoe UI" w:cs="Segoe UI"/>
          <w:kern w:val="0"/>
          <w14:ligatures w14:val="none"/>
        </w:rPr>
      </w:pPr>
      <w:r w:rsidRPr="002268D6">
        <w:rPr>
          <w:rFonts w:ascii="Segoe UI" w:eastAsia="Times New Roman" w:hAnsi="Segoe UI" w:cs="Segoe UI"/>
          <w:color w:val="000000"/>
          <w:kern w:val="0"/>
          <w14:ligatures w14:val="none"/>
        </w:rPr>
        <w:t>Ladies and gentlemen of the mock jury,</w:t>
      </w:r>
    </w:p>
    <w:p w:rsidR="002268D6" w:rsidRPr="002268D6" w:rsidRDefault="002268D6" w:rsidP="00FE445C">
      <w:pPr>
        <w:spacing w:line="276" w:lineRule="auto"/>
        <w:rPr>
          <w:rFonts w:ascii="Segoe UI" w:eastAsia="Times New Roman" w:hAnsi="Segoe UI" w:cs="Segoe UI"/>
          <w:kern w:val="0"/>
          <w14:ligatures w14:val="none"/>
        </w:rPr>
      </w:pPr>
      <w:r w:rsidRPr="002268D6">
        <w:rPr>
          <w:rFonts w:ascii="Segoe UI" w:eastAsia="Times New Roman" w:hAnsi="Segoe UI" w:cs="Segoe UI"/>
          <w:color w:val="000000"/>
          <w:kern w:val="0"/>
          <w14:ligatures w14:val="none"/>
        </w:rPr>
        <w:t>Today, we gather here to engage in a simulated trial, an opportunity to showcase our legal skills and present a compelling case on behalf of the prosecution. The charges before us are grave, and it is our duty to prove the guilt of the defendant beyond a reasonable doubt.</w:t>
      </w:r>
    </w:p>
    <w:p w:rsidR="002268D6" w:rsidRPr="002268D6" w:rsidRDefault="002268D6" w:rsidP="00FE445C">
      <w:pPr>
        <w:spacing w:line="276" w:lineRule="auto"/>
        <w:rPr>
          <w:rFonts w:ascii="Segoe UI" w:eastAsia="Times New Roman" w:hAnsi="Segoe UI" w:cs="Segoe UI"/>
          <w:kern w:val="0"/>
          <w14:ligatures w14:val="none"/>
        </w:rPr>
      </w:pPr>
      <w:r w:rsidRPr="002268D6">
        <w:rPr>
          <w:rFonts w:ascii="Segoe UI" w:eastAsia="Times New Roman" w:hAnsi="Segoe UI" w:cs="Segoe UI"/>
          <w:color w:val="000000"/>
          <w:kern w:val="0"/>
          <w14:ligatures w14:val="none"/>
        </w:rPr>
        <w:t>In this mock trial, we will present evidence that will establish the defendant's culpability and the elements of the crimes alleged. We will call witnesses, present exhibits, and provide a cohesive narrative that outlines the events leading up to the alleged offenses.</w:t>
      </w:r>
    </w:p>
    <w:p w:rsidR="002268D6" w:rsidRPr="002268D6" w:rsidRDefault="002268D6" w:rsidP="00FE445C">
      <w:pPr>
        <w:spacing w:line="276" w:lineRule="auto"/>
        <w:rPr>
          <w:rFonts w:ascii="Segoe UI" w:eastAsia="Times New Roman" w:hAnsi="Segoe UI" w:cs="Segoe UI"/>
          <w:kern w:val="0"/>
          <w14:ligatures w14:val="none"/>
        </w:rPr>
      </w:pPr>
      <w:r w:rsidRPr="002268D6">
        <w:rPr>
          <w:rFonts w:ascii="Segoe UI" w:eastAsia="Times New Roman" w:hAnsi="Segoe UI" w:cs="Segoe UI"/>
          <w:color w:val="000000"/>
          <w:kern w:val="0"/>
          <w14:ligatures w14:val="none"/>
        </w:rPr>
        <w:t>The prosecution's case will rely on a combination of direct and circumstantial evidence. We will present witnesses who observed the defendant engaging in suspicious behavior and heard incriminating statements. Their testimonies, when considered collectively, will paint a clear picture of the defendant's involvement in the crimes.</w:t>
      </w:r>
    </w:p>
    <w:p w:rsidR="002268D6" w:rsidRPr="002268D6" w:rsidRDefault="002268D6" w:rsidP="00FE445C">
      <w:pPr>
        <w:spacing w:line="276" w:lineRule="auto"/>
        <w:rPr>
          <w:rFonts w:ascii="Segoe UI" w:eastAsia="Times New Roman" w:hAnsi="Segoe UI" w:cs="Segoe UI"/>
          <w:kern w:val="0"/>
          <w14:ligatures w14:val="none"/>
        </w:rPr>
      </w:pPr>
      <w:r w:rsidRPr="002268D6">
        <w:rPr>
          <w:rFonts w:ascii="Segoe UI" w:eastAsia="Times New Roman" w:hAnsi="Segoe UI" w:cs="Segoe UI"/>
          <w:color w:val="000000"/>
          <w:kern w:val="0"/>
          <w14:ligatures w14:val="none"/>
        </w:rPr>
        <w:t>Additionally, we will introduce physical evidence that directly links the defendant to the scene of the crime. DNA analysis, fingerprint comparisons, and forensic analysis will demonstrate the defendant's presence and participation in the unlawful activities.</w:t>
      </w:r>
    </w:p>
    <w:p w:rsidR="002268D6" w:rsidRPr="002268D6" w:rsidRDefault="002268D6" w:rsidP="00FE445C">
      <w:pPr>
        <w:spacing w:line="276" w:lineRule="auto"/>
        <w:rPr>
          <w:rFonts w:ascii="Segoe UI" w:eastAsia="Times New Roman" w:hAnsi="Segoe UI" w:cs="Segoe UI"/>
          <w:kern w:val="0"/>
          <w14:ligatures w14:val="none"/>
        </w:rPr>
      </w:pPr>
      <w:r w:rsidRPr="002268D6">
        <w:rPr>
          <w:rFonts w:ascii="Segoe UI" w:eastAsia="Times New Roman" w:hAnsi="Segoe UI" w:cs="Segoe UI"/>
          <w:color w:val="000000"/>
          <w:kern w:val="0"/>
          <w14:ligatures w14:val="none"/>
        </w:rPr>
        <w:t>Moreover, we will present a motive for the defendant's actions. Through witness testimonies and documentary evidence, we will establish a motive rooted in personal gain, revenge, or other compelling factors. This motive will help you understand the defendant's intent and provide further support for the prosecution's case.</w:t>
      </w:r>
    </w:p>
    <w:p w:rsidR="002268D6" w:rsidRPr="002268D6" w:rsidRDefault="002268D6" w:rsidP="00FE445C">
      <w:pPr>
        <w:spacing w:line="276" w:lineRule="auto"/>
        <w:rPr>
          <w:rFonts w:ascii="Segoe UI" w:eastAsia="Times New Roman" w:hAnsi="Segoe UI" w:cs="Segoe UI"/>
          <w:kern w:val="0"/>
          <w14:ligatures w14:val="none"/>
        </w:rPr>
      </w:pPr>
      <w:r w:rsidRPr="002268D6">
        <w:rPr>
          <w:rFonts w:ascii="Segoe UI" w:eastAsia="Times New Roman" w:hAnsi="Segoe UI" w:cs="Segoe UI"/>
          <w:color w:val="000000"/>
          <w:kern w:val="0"/>
          <w14:ligatures w14:val="none"/>
        </w:rPr>
        <w:t>During this mock trial, we ask that you carefully consider the evidence presented, evaluate the credibility of witnesses, and assess the strength of the prosecution's arguments. It is essential to approach this process with an open mind and a commitment to seeking the truth.</w:t>
      </w:r>
    </w:p>
    <w:p w:rsidR="002268D6" w:rsidRPr="002268D6" w:rsidRDefault="002268D6" w:rsidP="00FE445C">
      <w:pPr>
        <w:spacing w:line="276" w:lineRule="auto"/>
        <w:rPr>
          <w:rFonts w:ascii="Segoe UI" w:eastAsia="Times New Roman" w:hAnsi="Segoe UI" w:cs="Segoe UI"/>
          <w:kern w:val="0"/>
          <w14:ligatures w14:val="none"/>
        </w:rPr>
      </w:pPr>
      <w:r w:rsidRPr="002268D6">
        <w:rPr>
          <w:rFonts w:ascii="Segoe UI" w:eastAsia="Times New Roman" w:hAnsi="Segoe UI" w:cs="Segoe UI"/>
          <w:color w:val="000000"/>
          <w:kern w:val="0"/>
          <w14:ligatures w14:val="none"/>
        </w:rPr>
        <w:t>We understand the burden that rests upon the prosecution in proving guilt beyond a reasonable doubt, but we are confident that the evidence presented will meet this standard. We ask you, as members of the mock jury, to carefully analyze the evidence, weigh the testimonies, and deliver a verdict that upholds justice.</w:t>
      </w:r>
    </w:p>
    <w:p w:rsidR="000778B4" w:rsidRPr="00236F75" w:rsidRDefault="002268D6" w:rsidP="00FE445C">
      <w:pPr>
        <w:spacing w:line="276" w:lineRule="auto"/>
        <w:rPr>
          <w:rFonts w:ascii="Segoe UI" w:eastAsia="Times New Roman" w:hAnsi="Segoe UI" w:cs="Segoe UI"/>
          <w:kern w:val="0"/>
          <w14:ligatures w14:val="none"/>
        </w:rPr>
      </w:pPr>
      <w:r w:rsidRPr="002268D6">
        <w:rPr>
          <w:rFonts w:ascii="Segoe UI" w:eastAsia="Times New Roman" w:hAnsi="Segoe UI" w:cs="Segoe UI"/>
          <w:color w:val="000000"/>
          <w:kern w:val="0"/>
          <w14:ligatures w14:val="none"/>
        </w:rPr>
        <w:t>Thank you for your attention, your participation, and your dedication to the principles of a fair and impartial trial.</w:t>
      </w:r>
    </w:p>
    <w:sectPr w:rsidR="000778B4" w:rsidRPr="00236F75" w:rsidSect="002268D6">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6D1D" w:rsidRDefault="00BD6D1D" w:rsidP="00BD6D1D">
      <w:pPr>
        <w:spacing w:after="0" w:line="240" w:lineRule="auto"/>
      </w:pPr>
      <w:r>
        <w:separator/>
      </w:r>
    </w:p>
  </w:endnote>
  <w:endnote w:type="continuationSeparator" w:id="0">
    <w:p w:rsidR="00BD6D1D" w:rsidRDefault="00BD6D1D" w:rsidP="00BD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D1D" w:rsidRDefault="00BD6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D1D" w:rsidRDefault="00BD6D1D">
    <w:pPr>
      <w:pStyle w:val="Footer"/>
    </w:pPr>
    <w:r>
      <w:rPr>
        <w:noProof/>
      </w:rPr>
      <w:drawing>
        <wp:inline distT="0" distB="0" distL="0" distR="0" wp14:anchorId="3E672EF8" wp14:editId="65654767">
          <wp:extent cx="848995" cy="290830"/>
          <wp:effectExtent l="0" t="0" r="8255" b="0"/>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D1D" w:rsidRDefault="00BD6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6D1D" w:rsidRDefault="00BD6D1D" w:rsidP="00BD6D1D">
      <w:pPr>
        <w:spacing w:after="0" w:line="240" w:lineRule="auto"/>
      </w:pPr>
      <w:r>
        <w:separator/>
      </w:r>
    </w:p>
  </w:footnote>
  <w:footnote w:type="continuationSeparator" w:id="0">
    <w:p w:rsidR="00BD6D1D" w:rsidRDefault="00BD6D1D" w:rsidP="00BD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D1D" w:rsidRDefault="00BD6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D1D" w:rsidRDefault="00BD6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D1D" w:rsidRDefault="00BD6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D6"/>
    <w:rsid w:val="000778B4"/>
    <w:rsid w:val="002268D6"/>
    <w:rsid w:val="00236F75"/>
    <w:rsid w:val="00491D6F"/>
    <w:rsid w:val="00BD6D1D"/>
    <w:rsid w:val="00F42F8D"/>
    <w:rsid w:val="00FE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3AE8E-6429-4007-87EC-AE4EE6C2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68D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68D6"/>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2268D6"/>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BD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D1D"/>
  </w:style>
  <w:style w:type="paragraph" w:styleId="Footer">
    <w:name w:val="footer"/>
    <w:basedOn w:val="Normal"/>
    <w:link w:val="FooterChar"/>
    <w:uiPriority w:val="99"/>
    <w:unhideWhenUsed/>
    <w:rsid w:val="00BD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2</cp:revision>
  <dcterms:created xsi:type="dcterms:W3CDTF">2023-06-01T09:17:00Z</dcterms:created>
  <dcterms:modified xsi:type="dcterms:W3CDTF">2023-06-01T09:47:00Z</dcterms:modified>
</cp:coreProperties>
</file>