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44FE" w14:textId="3FEE5877" w:rsidR="007B182B" w:rsidRDefault="00CD1CDD" w:rsidP="00CD1CD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D1CDD">
        <w:rPr>
          <w:rFonts w:ascii="Century Gothic" w:hAnsi="Century Gothic"/>
          <w:b/>
          <w:bCs/>
          <w:sz w:val="36"/>
          <w:szCs w:val="36"/>
          <w:u w:val="single"/>
        </w:rPr>
        <w:t>PROGRAM MANAGER RESUME WORK EXPERIENCE</w:t>
      </w:r>
    </w:p>
    <w:p w14:paraId="35C4B169" w14:textId="77777777" w:rsidR="00CD1CDD" w:rsidRPr="00CD1CDD" w:rsidRDefault="00CD1CDD" w:rsidP="00CD1CD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8DFED62" w14:textId="77777777" w:rsidR="00AA2636" w:rsidRPr="00CD1CDD" w:rsidRDefault="00AA2636" w:rsidP="00CD1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1CDD">
        <w:rPr>
          <w:rFonts w:ascii="Century Gothic" w:hAnsi="Century Gothic"/>
          <w:b/>
          <w:bCs/>
          <w:sz w:val="24"/>
          <w:szCs w:val="24"/>
        </w:rPr>
        <w:t>BEYOND SHELTER, Minneapolis, MN</w:t>
      </w:r>
    </w:p>
    <w:p w14:paraId="5894AB55" w14:textId="3677E9C2" w:rsidR="00AA2636" w:rsidRPr="00CD1CDD" w:rsidRDefault="00AA2636" w:rsidP="00CD1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1CDD">
        <w:rPr>
          <w:rFonts w:ascii="Century Gothic" w:hAnsi="Century Gothic"/>
          <w:b/>
          <w:bCs/>
          <w:sz w:val="24"/>
          <w:szCs w:val="24"/>
        </w:rPr>
        <w:t>Program Manager, September 20</w:t>
      </w:r>
      <w:r w:rsidR="00CD1CDD" w:rsidRPr="00CD1CDD">
        <w:rPr>
          <w:rFonts w:ascii="Century Gothic" w:hAnsi="Century Gothic"/>
          <w:b/>
          <w:bCs/>
          <w:sz w:val="24"/>
          <w:szCs w:val="24"/>
        </w:rPr>
        <w:t>XX</w:t>
      </w:r>
      <w:r w:rsidRPr="00CD1CDD">
        <w:rPr>
          <w:rFonts w:ascii="Century Gothic" w:hAnsi="Century Gothic"/>
          <w:b/>
          <w:bCs/>
          <w:sz w:val="24"/>
          <w:szCs w:val="24"/>
        </w:rPr>
        <w:t>–present</w:t>
      </w:r>
    </w:p>
    <w:p w14:paraId="5A7DBD96" w14:textId="77777777" w:rsidR="00AA2636" w:rsidRPr="00CD1CDD" w:rsidRDefault="00AA2636" w:rsidP="00CD1CD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1CDD">
        <w:rPr>
          <w:rFonts w:ascii="Century Gothic" w:hAnsi="Century Gothic"/>
          <w:sz w:val="24"/>
          <w:szCs w:val="24"/>
        </w:rPr>
        <w:t>Oversee a team of 10 direct and 70 indirect staff to manage a large-scale community development program consisting of 200 community events with a $4 million program budget</w:t>
      </w:r>
    </w:p>
    <w:p w14:paraId="24DF0367" w14:textId="77777777" w:rsidR="00AA2636" w:rsidRPr="00CD1CDD" w:rsidRDefault="00AA2636" w:rsidP="00CD1CD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1CDD">
        <w:rPr>
          <w:rFonts w:ascii="Century Gothic" w:hAnsi="Century Gothic"/>
          <w:sz w:val="24"/>
          <w:szCs w:val="24"/>
        </w:rPr>
        <w:t>Devise program goals and continually assess and align those goals to complete successful program events and objectives</w:t>
      </w:r>
    </w:p>
    <w:p w14:paraId="1A924D14" w14:textId="77777777" w:rsidR="00AA2636" w:rsidRPr="00CD1CDD" w:rsidRDefault="00AA2636" w:rsidP="00CD1CD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1CDD">
        <w:rPr>
          <w:rFonts w:ascii="Century Gothic" w:hAnsi="Century Gothic"/>
          <w:sz w:val="24"/>
          <w:szCs w:val="24"/>
        </w:rPr>
        <w:t>Manage the professional development and training of staff, including internal program and staff evaluations, to drive productivity and effectiveness</w:t>
      </w:r>
    </w:p>
    <w:p w14:paraId="79A3B6C1" w14:textId="77777777" w:rsidR="00AA2636" w:rsidRPr="00CD1CDD" w:rsidRDefault="00AA2636" w:rsidP="00CD1CD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1CDD">
        <w:rPr>
          <w:rFonts w:ascii="Century Gothic" w:hAnsi="Century Gothic"/>
          <w:sz w:val="24"/>
          <w:szCs w:val="24"/>
        </w:rPr>
        <w:t>Successfully organize workshops and training events for 2,000+ participants</w:t>
      </w:r>
    </w:p>
    <w:p w14:paraId="5413A745" w14:textId="77777777" w:rsidR="00CD1CDD" w:rsidRDefault="00CD1CDD" w:rsidP="00CD1CD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A6F6B0" w14:textId="314F8E52" w:rsidR="00AA2636" w:rsidRPr="00CD1CDD" w:rsidRDefault="00AA2636" w:rsidP="00CD1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1CDD">
        <w:rPr>
          <w:rFonts w:ascii="Century Gothic" w:hAnsi="Century Gothic"/>
          <w:b/>
          <w:bCs/>
          <w:sz w:val="24"/>
          <w:szCs w:val="24"/>
        </w:rPr>
        <w:t>UNITED HEALTH GROUP, Plymouth, MN</w:t>
      </w:r>
    </w:p>
    <w:p w14:paraId="6EFAF3FC" w14:textId="5CFC40A7" w:rsidR="00AA2636" w:rsidRPr="00CD1CDD" w:rsidRDefault="00AA2636" w:rsidP="00CD1CD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1CDD">
        <w:rPr>
          <w:rFonts w:ascii="Century Gothic" w:hAnsi="Century Gothic"/>
          <w:b/>
          <w:bCs/>
          <w:sz w:val="24"/>
          <w:szCs w:val="24"/>
        </w:rPr>
        <w:t>Program Manager, Continuous Improvement, June 20</w:t>
      </w:r>
      <w:r w:rsidR="00CD1CDD" w:rsidRPr="00CD1CDD">
        <w:rPr>
          <w:rFonts w:ascii="Century Gothic" w:hAnsi="Century Gothic"/>
          <w:b/>
          <w:bCs/>
          <w:sz w:val="24"/>
          <w:szCs w:val="24"/>
        </w:rPr>
        <w:t>XX</w:t>
      </w:r>
      <w:r w:rsidRPr="00CD1CDD">
        <w:rPr>
          <w:rFonts w:ascii="Century Gothic" w:hAnsi="Century Gothic"/>
          <w:b/>
          <w:bCs/>
          <w:sz w:val="24"/>
          <w:szCs w:val="24"/>
        </w:rPr>
        <w:t>–August 20</w:t>
      </w:r>
      <w:r w:rsidR="00CD1CDD" w:rsidRPr="00CD1CDD">
        <w:rPr>
          <w:rFonts w:ascii="Century Gothic" w:hAnsi="Century Gothic"/>
          <w:b/>
          <w:bCs/>
          <w:sz w:val="24"/>
          <w:szCs w:val="24"/>
        </w:rPr>
        <w:t>XX</w:t>
      </w:r>
    </w:p>
    <w:p w14:paraId="2C6F0BF3" w14:textId="77777777" w:rsidR="00AA2636" w:rsidRPr="00CD1CDD" w:rsidRDefault="00AA2636" w:rsidP="00CD1C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1CDD">
        <w:rPr>
          <w:rFonts w:ascii="Century Gothic" w:hAnsi="Century Gothic"/>
          <w:sz w:val="24"/>
          <w:szCs w:val="24"/>
        </w:rPr>
        <w:t>Managed scheduling, budgeting, and performance of a diverse range of continuous improvement projects with a high degree of business risk</w:t>
      </w:r>
    </w:p>
    <w:p w14:paraId="3B2A376E" w14:textId="77777777" w:rsidR="00AA2636" w:rsidRPr="00CD1CDD" w:rsidRDefault="00AA2636" w:rsidP="00CD1C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1CDD">
        <w:rPr>
          <w:rFonts w:ascii="Century Gothic" w:hAnsi="Century Gothic"/>
          <w:sz w:val="24"/>
          <w:szCs w:val="24"/>
        </w:rPr>
        <w:t>Oversaw a team of 15 project managers with a program budget of $12 million</w:t>
      </w:r>
    </w:p>
    <w:p w14:paraId="5D9D3BBE" w14:textId="77777777" w:rsidR="00AA2636" w:rsidRPr="00CD1CDD" w:rsidRDefault="00AA2636" w:rsidP="00CD1C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1CDD">
        <w:rPr>
          <w:rFonts w:ascii="Century Gothic" w:hAnsi="Century Gothic"/>
          <w:sz w:val="24"/>
          <w:szCs w:val="24"/>
        </w:rPr>
        <w:t>Worked closely with executive leadership to strategize innovative business processes and technology initiatives, resulting in a 47% improvement in operational efficiency</w:t>
      </w:r>
    </w:p>
    <w:p w14:paraId="2BD5F01C" w14:textId="7409DE7B" w:rsidR="00AA2636" w:rsidRPr="00CD1CDD" w:rsidRDefault="00AA2636" w:rsidP="00CD1CD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1CDD">
        <w:rPr>
          <w:rFonts w:ascii="Century Gothic" w:hAnsi="Century Gothic"/>
          <w:sz w:val="24"/>
          <w:szCs w:val="24"/>
        </w:rPr>
        <w:t>Developed effective plans for managing and retaining talent inside the organization and for improving leadership strength</w:t>
      </w:r>
    </w:p>
    <w:sectPr w:rsidR="00AA2636" w:rsidRPr="00CD1CDD" w:rsidSect="00CD1C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05A5B"/>
    <w:multiLevelType w:val="hybridMultilevel"/>
    <w:tmpl w:val="32B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2929"/>
    <w:multiLevelType w:val="hybridMultilevel"/>
    <w:tmpl w:val="91EC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42031">
    <w:abstractNumId w:val="0"/>
  </w:num>
  <w:num w:numId="2" w16cid:durableId="9856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36"/>
    <w:rsid w:val="007B182B"/>
    <w:rsid w:val="00AA2636"/>
    <w:rsid w:val="00BC3DEB"/>
    <w:rsid w:val="00CD1CD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618A"/>
  <w15:chartTrackingRefBased/>
  <w15:docId w15:val="{1947FED4-EFED-43FD-A6AF-3F6A049B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D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2022-09-26T11:24:00Z</dcterms:created>
  <dcterms:modified xsi:type="dcterms:W3CDTF">2022-09-26T11:24:00Z</dcterms:modified>
</cp:coreProperties>
</file>