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36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36"/>
          <w:szCs w:val="24"/>
        </w:rPr>
        <w:t>S</w:t>
      </w:r>
      <w:r w:rsidR="008D316A" w:rsidRPr="00D71C48">
        <w:rPr>
          <w:rFonts w:ascii="Abadi MT Condensed" w:eastAsia="Times New Roman" w:hAnsi="Abadi MT Condensed" w:cs="Arial"/>
          <w:color w:val="5F497A" w:themeColor="accent4" w:themeShade="BF"/>
          <w:sz w:val="36"/>
          <w:szCs w:val="24"/>
        </w:rPr>
        <w:t>cope</w:t>
      </w:r>
      <w:r w:rsidRPr="00D71C48">
        <w:rPr>
          <w:rFonts w:ascii="Abadi MT Condensed" w:eastAsia="Times New Roman" w:hAnsi="Abadi MT Condensed" w:cs="Arial"/>
          <w:color w:val="5F497A" w:themeColor="accent4" w:themeShade="BF"/>
          <w:sz w:val="36"/>
          <w:szCs w:val="24"/>
        </w:rPr>
        <w:t xml:space="preserve"> of Work</w:t>
      </w:r>
      <w:r w:rsidR="008D316A" w:rsidRPr="00D71C48">
        <w:rPr>
          <w:rFonts w:ascii="Abadi MT Condensed" w:eastAsia="Times New Roman" w:hAnsi="Abadi MT Condensed" w:cs="Arial"/>
          <w:color w:val="5F497A" w:themeColor="accent4" w:themeShade="BF"/>
          <w:sz w:val="36"/>
          <w:szCs w:val="24"/>
        </w:rPr>
        <w:t xml:space="preserve"> Template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Project Manager: </w:t>
      </w:r>
    </w:p>
    <w:p w:rsidR="0073496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Team: 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Sponsor: </w:t>
      </w:r>
    </w:p>
    <w:p w:rsidR="00FD258E" w:rsidRPr="00D71C48" w:rsidRDefault="00FD258E" w:rsidP="00FD258E">
      <w:pPr>
        <w:spacing w:after="240" w:line="240" w:lineRule="auto"/>
        <w:rPr>
          <w:rFonts w:ascii="Abadi MT Condensed" w:eastAsia="Times New Roman" w:hAnsi="Abadi MT Condensed" w:cs="Arial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000000"/>
          <w:sz w:val="24"/>
          <w:szCs w:val="24"/>
        </w:rPr>
        <w:t>Revision History</w:t>
      </w:r>
      <w:bookmarkStart w:id="0" w:name="_GoBack"/>
      <w:bookmarkEnd w:id="0"/>
    </w:p>
    <w:tbl>
      <w:tblPr>
        <w:tblW w:w="9913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1948"/>
        <w:gridCol w:w="2209"/>
        <w:gridCol w:w="3544"/>
      </w:tblGrid>
      <w:tr w:rsidR="00D71C48" w:rsidRPr="00D71C48" w:rsidTr="0073496E">
        <w:trPr>
          <w:trHeight w:val="313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0" w:lineRule="atLeast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  <w:r w:rsidRPr="00D71C48">
              <w:rPr>
                <w:rFonts w:ascii="Abadi MT Condensed" w:eastAsia="Times New Roman" w:hAnsi="Abadi MT Condensed" w:cs="Arial"/>
                <w:b/>
                <w:bCs/>
                <w:color w:val="5F497A" w:themeColor="accent4" w:themeShade="BF"/>
                <w:sz w:val="24"/>
                <w:szCs w:val="24"/>
              </w:rPr>
              <w:t>Revision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0" w:lineRule="atLeast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  <w:r w:rsidRPr="00D71C48">
              <w:rPr>
                <w:rFonts w:ascii="Abadi MT Condensed" w:eastAsia="Times New Roman" w:hAnsi="Abadi MT Condensed" w:cs="Arial"/>
                <w:b/>
                <w:bCs/>
                <w:color w:val="5F497A" w:themeColor="accent4" w:themeShade="BF"/>
                <w:sz w:val="24"/>
                <w:szCs w:val="24"/>
              </w:rPr>
              <w:t>Revised 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0" w:lineRule="atLeast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  <w:r w:rsidRPr="00D71C48">
              <w:rPr>
                <w:rFonts w:ascii="Abadi MT Condensed" w:eastAsia="Times New Roman" w:hAnsi="Abadi MT Condensed" w:cs="Arial"/>
                <w:b/>
                <w:bCs/>
                <w:color w:val="5F497A" w:themeColor="accent4" w:themeShade="BF"/>
                <w:sz w:val="24"/>
                <w:szCs w:val="24"/>
              </w:rPr>
              <w:t>Approved 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0" w:lineRule="atLeast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  <w:r w:rsidRPr="00D71C48">
              <w:rPr>
                <w:rFonts w:ascii="Abadi MT Condensed" w:eastAsia="Times New Roman" w:hAnsi="Abadi MT Condensed" w:cs="Arial"/>
                <w:b/>
                <w:bCs/>
                <w:color w:val="5F497A" w:themeColor="accent4" w:themeShade="BF"/>
                <w:sz w:val="24"/>
                <w:szCs w:val="24"/>
              </w:rPr>
              <w:t>Description of change</w:t>
            </w:r>
          </w:p>
        </w:tc>
      </w:tr>
      <w:tr w:rsidR="00D71C48" w:rsidRPr="00D71C48" w:rsidTr="0073496E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240" w:lineRule="auto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240" w:lineRule="auto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240" w:lineRule="auto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240" w:lineRule="auto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</w:p>
        </w:tc>
      </w:tr>
      <w:tr w:rsidR="00D71C48" w:rsidRPr="00D71C48" w:rsidTr="0073496E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240" w:lineRule="auto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240" w:lineRule="auto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240" w:lineRule="auto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D71C48" w:rsidRDefault="00FD258E" w:rsidP="00FD258E">
            <w:pPr>
              <w:spacing w:after="0" w:line="240" w:lineRule="auto"/>
              <w:rPr>
                <w:rFonts w:ascii="Abadi MT Condensed" w:eastAsia="Times New Roman" w:hAnsi="Abadi MT Condensed" w:cs="Arial"/>
                <w:color w:val="5F497A" w:themeColor="accent4" w:themeShade="BF"/>
                <w:sz w:val="24"/>
                <w:szCs w:val="24"/>
              </w:rPr>
            </w:pPr>
          </w:p>
        </w:tc>
      </w:tr>
    </w:tbl>
    <w:p w:rsidR="00FD258E" w:rsidRPr="00D71C48" w:rsidRDefault="00FD258E" w:rsidP="00FD258E">
      <w:pPr>
        <w:spacing w:after="24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Purpose</w:t>
      </w:r>
      <w:r w:rsidR="0073496E"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:</w:t>
      </w:r>
    </w:p>
    <w:p w:rsidR="0073496E" w:rsidRPr="00D71C48" w:rsidRDefault="0073496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73496E" w:rsidRPr="00D71C48" w:rsidRDefault="0073496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Scope</w:t>
      </w:r>
      <w:r w:rsidR="0073496E"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: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  Major plan activities</w:t>
      </w:r>
    </w:p>
    <w:p w:rsidR="0073496E" w:rsidRPr="00D71C48" w:rsidRDefault="0073496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ab/>
        <w:t>   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   Out of scope activities that are critical to the success of the project</w:t>
      </w:r>
    </w:p>
    <w:p w:rsidR="00FD258E" w:rsidRPr="00D71C48" w:rsidRDefault="00FD258E" w:rsidP="00FD258E">
      <w:pPr>
        <w:spacing w:after="24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73496E" w:rsidRPr="00D71C48" w:rsidRDefault="0073496E" w:rsidP="00FD258E">
      <w:pPr>
        <w:spacing w:after="24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D71C48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Deliverables</w:t>
      </w:r>
      <w:r w:rsidR="0073496E"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:</w:t>
      </w: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 xml:space="preserve"> 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24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Cost Estimates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Cost Type</w:t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Amount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ab/>
      </w:r>
    </w:p>
    <w:p w:rsidR="00FD258E" w:rsidRPr="00D71C48" w:rsidRDefault="00FD258E" w:rsidP="00FD258E">
      <w:pPr>
        <w:spacing w:after="24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Schedule Overview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Estimated Plan Completion Date:</w:t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Major Milestones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73496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</w:p>
    <w:p w:rsidR="00FD258E" w:rsidRPr="00D71C48" w:rsidRDefault="00FD258E" w:rsidP="0073496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ab/>
        <w:t xml:space="preserve"> 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lastRenderedPageBreak/>
        <w:tab/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External Milestones Affecting the Project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73496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 xml:space="preserve"> 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ab/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Impact of Late Delivery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73496E" w:rsidRPr="00D71C48" w:rsidRDefault="0073496E" w:rsidP="00FD258E">
      <w:pPr>
        <w:spacing w:after="0" w:line="240" w:lineRule="auto"/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Objectives</w:t>
      </w:r>
      <w:r w:rsidR="0073496E"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:</w:t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 xml:space="preserve"> </w:t>
      </w:r>
    </w:p>
    <w:p w:rsidR="00FD258E" w:rsidRPr="00D71C48" w:rsidRDefault="00FD258E" w:rsidP="00FD258E">
      <w:pPr>
        <w:spacing w:after="0" w:line="240" w:lineRule="auto"/>
        <w:ind w:firstLine="720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>                                        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Assumptions</w:t>
      </w:r>
      <w:r w:rsidR="0073496E"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: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Our Assumptions: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ab/>
      </w:r>
    </w:p>
    <w:p w:rsidR="00FD258E" w:rsidRPr="00D71C48" w:rsidRDefault="00FD258E" w:rsidP="0073496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  <w:t>               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ind w:firstLine="720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Impact if our assumption is incorrect:</w:t>
      </w:r>
    </w:p>
    <w:p w:rsidR="0073496E" w:rsidRPr="00D71C48" w:rsidRDefault="0073496E" w:rsidP="00FD258E">
      <w:pPr>
        <w:spacing w:after="0" w:line="240" w:lineRule="auto"/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</w:pPr>
    </w:p>
    <w:p w:rsidR="0073496E" w:rsidRPr="00D71C48" w:rsidRDefault="0073496E" w:rsidP="00FD258E">
      <w:pPr>
        <w:spacing w:after="0" w:line="240" w:lineRule="auto"/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Stakeholder Analysis</w:t>
      </w:r>
    </w:p>
    <w:p w:rsidR="0073496E" w:rsidRPr="00D71C48" w:rsidRDefault="0073496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Name &amp; Role</w:t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  <w:t>Major Responsibility or Contributions</w: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496E" w:rsidRPr="00D71C48" w:rsidTr="00D7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496E" w:rsidRPr="00D71C48" w:rsidRDefault="0073496E" w:rsidP="00FD258E">
            <w:pPr>
              <w:spacing w:after="24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Pr="00D71C48" w:rsidRDefault="0073496E" w:rsidP="00FD258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</w:tr>
      <w:tr w:rsidR="0073496E" w:rsidRPr="00D71C48" w:rsidTr="00D7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496E" w:rsidRPr="00D71C48" w:rsidRDefault="0073496E" w:rsidP="00FD258E">
            <w:pPr>
              <w:spacing w:after="24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Pr="00D71C48" w:rsidRDefault="0073496E" w:rsidP="00FD258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</w:tr>
      <w:tr w:rsidR="0073496E" w:rsidRPr="00D71C48" w:rsidTr="00D71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496E" w:rsidRPr="00D71C48" w:rsidRDefault="0073496E" w:rsidP="00FD258E">
            <w:pPr>
              <w:spacing w:after="24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Pr="00D71C48" w:rsidRDefault="0073496E" w:rsidP="00FD258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</w:tr>
      <w:tr w:rsidR="0073496E" w:rsidRPr="00D71C48" w:rsidTr="00D7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496E" w:rsidRPr="00D71C48" w:rsidRDefault="0073496E" w:rsidP="00FD258E">
            <w:pPr>
              <w:spacing w:after="24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Pr="00D71C48" w:rsidRDefault="0073496E" w:rsidP="00FD258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</w:tr>
      <w:tr w:rsidR="0073496E" w:rsidRPr="00D71C48" w:rsidTr="00D71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496E" w:rsidRPr="00D71C48" w:rsidRDefault="0073496E" w:rsidP="00FD258E">
            <w:pPr>
              <w:spacing w:after="24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Pr="00D71C48" w:rsidRDefault="0073496E" w:rsidP="00FD258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</w:tr>
      <w:tr w:rsidR="0073496E" w:rsidRPr="00D71C48" w:rsidTr="00D7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496E" w:rsidRPr="00D71C48" w:rsidRDefault="0073496E" w:rsidP="00FD258E">
            <w:pPr>
              <w:spacing w:after="24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Pr="00D71C48" w:rsidRDefault="0073496E" w:rsidP="00FD258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</w:tr>
      <w:tr w:rsidR="0073496E" w:rsidRPr="00D71C48" w:rsidTr="00D71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496E" w:rsidRPr="00D71C48" w:rsidRDefault="0073496E" w:rsidP="00FD258E">
            <w:pPr>
              <w:spacing w:after="24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Pr="00D71C48" w:rsidRDefault="0073496E" w:rsidP="00FD258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</w:p>
        </w:tc>
      </w:tr>
    </w:tbl>
    <w:p w:rsidR="00FD258E" w:rsidRPr="00D71C48" w:rsidRDefault="00FD258E" w:rsidP="00FD258E">
      <w:pPr>
        <w:spacing w:after="240" w:line="240" w:lineRule="auto"/>
        <w:rPr>
          <w:rFonts w:ascii="Abadi MT Condensed" w:eastAsia="Times New Roman" w:hAnsi="Abadi MT Condensed" w:cs="Arial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sz w:val="24"/>
          <w:szCs w:val="24"/>
        </w:rPr>
        <w:br/>
      </w:r>
      <w:r w:rsidRPr="00D71C48">
        <w:rPr>
          <w:rFonts w:ascii="Abadi MT Condensed" w:eastAsia="Times New Roman" w:hAnsi="Abadi MT Condensed" w:cs="Arial"/>
          <w:sz w:val="24"/>
          <w:szCs w:val="24"/>
        </w:rPr>
        <w:br/>
      </w:r>
    </w:p>
    <w:p w:rsidR="00FD258E" w:rsidRPr="00D71C48" w:rsidRDefault="00D71C48" w:rsidP="00FD258E">
      <w:p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</w:p>
    <w:p w:rsidR="00FD258E" w:rsidRPr="00D71C48" w:rsidRDefault="00FD258E" w:rsidP="00FD258E">
      <w:pPr>
        <w:spacing w:after="0" w:line="240" w:lineRule="auto"/>
        <w:rPr>
          <w:rFonts w:ascii="Abadi MT Condensed" w:eastAsia="Times New Roman" w:hAnsi="Abadi MT Condensed" w:cs="Arial"/>
          <w:color w:val="5F497A" w:themeColor="accent4" w:themeShade="BF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t>Chain of Command</w:t>
      </w:r>
    </w:p>
    <w:p w:rsidR="00FD258E" w:rsidRPr="00D71C48" w:rsidRDefault="00FD258E" w:rsidP="0073496E">
      <w:pPr>
        <w:spacing w:after="0" w:line="240" w:lineRule="auto"/>
        <w:rPr>
          <w:rFonts w:ascii="Abadi MT Condensed" w:eastAsia="Times New Roman" w:hAnsi="Abadi MT Condensed" w:cs="Arial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5F497A" w:themeColor="accent4" w:themeShade="BF"/>
          <w:sz w:val="24"/>
          <w:szCs w:val="24"/>
        </w:rPr>
        <w:lastRenderedPageBreak/>
        <w:t>Project Team</w:t>
      </w:r>
      <w:r w:rsidRPr="00D71C48">
        <w:rPr>
          <w:rFonts w:ascii="Abadi MT Condensed" w:eastAsia="Times New Roman" w:hAnsi="Abadi MT Condensed" w:cs="Arial"/>
          <w:sz w:val="24"/>
          <w:szCs w:val="24"/>
        </w:rPr>
        <w:br/>
      </w:r>
      <w:r w:rsidRPr="00D71C48">
        <w:rPr>
          <w:rFonts w:ascii="Abadi MT Condensed" w:eastAsia="Times New Roman" w:hAnsi="Abadi MT Condensed" w:cs="Arial"/>
          <w:sz w:val="24"/>
          <w:szCs w:val="24"/>
        </w:rPr>
        <w:br/>
      </w:r>
    </w:p>
    <w:p w:rsidR="00FD258E" w:rsidRPr="00D71C48" w:rsidRDefault="00D71C48" w:rsidP="00FD258E">
      <w:pPr>
        <w:spacing w:after="0" w:line="240" w:lineRule="auto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D71C48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92CEC" w:rsidRPr="00D71C48" w:rsidRDefault="00392CEC">
      <w:pPr>
        <w:rPr>
          <w:rFonts w:ascii="Abadi MT Condensed" w:hAnsi="Abadi MT Condensed" w:cs="Arial"/>
          <w:sz w:val="24"/>
          <w:szCs w:val="24"/>
        </w:rPr>
      </w:pPr>
    </w:p>
    <w:sectPr w:rsidR="00392CEC" w:rsidRPr="00D7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651C"/>
    <w:multiLevelType w:val="multilevel"/>
    <w:tmpl w:val="3A7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E79CE"/>
    <w:multiLevelType w:val="multilevel"/>
    <w:tmpl w:val="2AB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F4413"/>
    <w:multiLevelType w:val="multilevel"/>
    <w:tmpl w:val="C50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8E"/>
    <w:rsid w:val="00392CEC"/>
    <w:rsid w:val="0073496E"/>
    <w:rsid w:val="008D316A"/>
    <w:rsid w:val="00D71C48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DDE66-61DD-42F8-98D9-B882439D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258E"/>
  </w:style>
  <w:style w:type="paragraph" w:styleId="BalloonText">
    <w:name w:val="Balloon Text"/>
    <w:basedOn w:val="Normal"/>
    <w:link w:val="BalloonTextChar"/>
    <w:uiPriority w:val="99"/>
    <w:semiHidden/>
    <w:unhideWhenUsed/>
    <w:rsid w:val="00FD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71C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2016-01-10T01:24:00Z</dcterms:created>
  <dcterms:modified xsi:type="dcterms:W3CDTF">2020-03-12T03:45:00Z</dcterms:modified>
</cp:coreProperties>
</file>