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Pr="009A7B16" w:rsidRDefault="00830728" w:rsidP="00161DA7">
      <w:pPr>
        <w:spacing w:after="240" w:line="240" w:lineRule="auto"/>
        <w:jc w:val="center"/>
        <w:rPr>
          <w:rFonts w:ascii="Abadi MT Condensed" w:hAnsi="Abadi MT Condensed" w:cs="Arial"/>
          <w:b/>
          <w:color w:val="7030A0"/>
          <w:sz w:val="24"/>
          <w:szCs w:val="24"/>
        </w:rPr>
      </w:pPr>
      <w:r w:rsidRPr="009A7B16">
        <w:rPr>
          <w:rFonts w:ascii="Abadi MT Condensed" w:hAnsi="Abadi MT Condensed" w:cs="Arial"/>
          <w:b/>
          <w:color w:val="7030A0"/>
          <w:sz w:val="24"/>
          <w:szCs w:val="24"/>
        </w:rPr>
        <w:t>APPROVAL BLOCK</w:t>
      </w:r>
    </w:p>
    <w:tbl>
      <w:tblPr>
        <w:tblStyle w:val="TableClassic2"/>
        <w:tblpPr w:leftFromText="180" w:rightFromText="180" w:vertAnchor="text" w:horzAnchor="margin" w:tblpY="112"/>
        <w:tblW w:w="0" w:type="auto"/>
        <w:tblLayout w:type="fixed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830728" w:rsidRPr="009A7B16" w:rsidTr="009A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6" w:type="dxa"/>
          </w:tcPr>
          <w:p w:rsidR="00830728" w:rsidRPr="009A7B16" w:rsidRDefault="00830728" w:rsidP="00B61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badi MT Condensed" w:hAnsi="Abadi MT Condensed" w:cs="Arial"/>
                <w:b w:val="0"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 w:val="0"/>
                <w:caps/>
                <w:sz w:val="24"/>
                <w:szCs w:val="24"/>
              </w:rPr>
              <w:t>ApprovalS</w:t>
            </w:r>
          </w:p>
        </w:tc>
        <w:tc>
          <w:tcPr>
            <w:tcW w:w="2946" w:type="dxa"/>
          </w:tcPr>
          <w:p w:rsidR="00830728" w:rsidRPr="009A7B16" w:rsidRDefault="00830728" w:rsidP="00B61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caps/>
                <w:sz w:val="24"/>
                <w:szCs w:val="24"/>
              </w:rPr>
              <w:t>Title</w:t>
            </w:r>
          </w:p>
        </w:tc>
        <w:tc>
          <w:tcPr>
            <w:tcW w:w="2946" w:type="dxa"/>
          </w:tcPr>
          <w:p w:rsidR="00830728" w:rsidRPr="009A7B16" w:rsidRDefault="00830728" w:rsidP="00B61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caps/>
                <w:sz w:val="24"/>
                <w:szCs w:val="24"/>
              </w:rPr>
              <w:t>SIGNATURE/DATE</w:t>
            </w:r>
          </w:p>
        </w:tc>
      </w:tr>
      <w:tr w:rsidR="006C78C8" w:rsidRPr="009A7B16" w:rsidTr="009A7B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sz w:val="24"/>
                <w:szCs w:val="24"/>
              </w:rPr>
              <w:t>Prepared By:</w:t>
            </w: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  <w:p w:rsidR="006C78C8" w:rsidRPr="009A7B16" w:rsidRDefault="006C78C8" w:rsidP="00C81A30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6C78C8" w:rsidRPr="009A7B16" w:rsidTr="009A7B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78C8" w:rsidRPr="009A7B16" w:rsidRDefault="00E949BD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sz w:val="24"/>
                <w:szCs w:val="24"/>
              </w:rPr>
              <w:t>Reviewed</w:t>
            </w:r>
            <w:r w:rsidR="006C78C8" w:rsidRPr="009A7B16">
              <w:rPr>
                <w:rFonts w:ascii="Abadi MT Condensed" w:hAnsi="Abadi MT Condensed" w:cs="Arial"/>
                <w:sz w:val="24"/>
                <w:szCs w:val="24"/>
              </w:rPr>
              <w:t xml:space="preserve"> By:</w:t>
            </w: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6C78C8" w:rsidRPr="009A7B16" w:rsidTr="009A7B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textAlignment w:val="baseline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sz w:val="24"/>
                <w:szCs w:val="24"/>
              </w:rPr>
              <w:t>Approved By:</w:t>
            </w: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  <w:p w:rsidR="006C78C8" w:rsidRPr="009A7B16" w:rsidRDefault="006C78C8" w:rsidP="006C78C8">
            <w:pPr>
              <w:overflowPunct w:val="0"/>
              <w:autoSpaceDE w:val="0"/>
              <w:autoSpaceDN w:val="0"/>
              <w:adjustRightInd w:val="0"/>
              <w:spacing w:before="240" w:after="12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</w:tbl>
    <w:p w:rsidR="00F605CE" w:rsidRPr="009A7B16" w:rsidRDefault="00F605CE" w:rsidP="00746905">
      <w:pPr>
        <w:numPr>
          <w:ilvl w:val="0"/>
          <w:numId w:val="1"/>
        </w:numPr>
        <w:spacing w:before="480"/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PURPOSE</w:t>
      </w:r>
    </w:p>
    <w:p w:rsidR="00F605CE" w:rsidRPr="009A7B16" w:rsidRDefault="00F605CE" w:rsidP="00F605CE">
      <w:pPr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SCOPE</w:t>
      </w:r>
    </w:p>
    <w:p w:rsidR="00F605CE" w:rsidRPr="009A7B16" w:rsidRDefault="00F605CE" w:rsidP="00F605CE">
      <w:pPr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REPONSIBILITIES</w:t>
      </w:r>
    </w:p>
    <w:p w:rsidR="00B1375E" w:rsidRPr="009A7B16" w:rsidRDefault="00B1375E" w:rsidP="00F605CE">
      <w:pPr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REFERENCES</w:t>
      </w:r>
    </w:p>
    <w:p w:rsidR="00F605CE" w:rsidRPr="009A7B16" w:rsidRDefault="00DE5C5D" w:rsidP="0041068D">
      <w:pPr>
        <w:keepNext/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BUSINESS</w:t>
      </w:r>
      <w:r w:rsidR="00B1375E" w:rsidRPr="009A7B16">
        <w:rPr>
          <w:rFonts w:ascii="Abadi MT Condensed" w:hAnsi="Abadi MT Condensed"/>
          <w:b/>
          <w:sz w:val="24"/>
          <w:szCs w:val="24"/>
        </w:rPr>
        <w:t xml:space="preserve"> REQUIREMENTS</w:t>
      </w:r>
    </w:p>
    <w:p w:rsidR="00B1375E" w:rsidRPr="009A7B16" w:rsidRDefault="00B1375E" w:rsidP="00F605CE">
      <w:pPr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PROCEDURE</w:t>
      </w:r>
    </w:p>
    <w:tbl>
      <w:tblPr>
        <w:tblStyle w:val="TableClassic2"/>
        <w:tblW w:w="0" w:type="auto"/>
        <w:tblLook w:val="01E0" w:firstRow="1" w:lastRow="1" w:firstColumn="1" w:lastColumn="1" w:noHBand="0" w:noVBand="0"/>
      </w:tblPr>
      <w:tblGrid>
        <w:gridCol w:w="3096"/>
        <w:gridCol w:w="5544"/>
      </w:tblGrid>
      <w:tr w:rsidR="00A81483" w:rsidRPr="009A7B16" w:rsidTr="009A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9" w:type="dxa"/>
          </w:tcPr>
          <w:p w:rsidR="00A81483" w:rsidRPr="009A7B16" w:rsidRDefault="00A81483" w:rsidP="00AD1F5B">
            <w:pPr>
              <w:spacing w:after="0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 w:val="0"/>
                <w:sz w:val="24"/>
                <w:szCs w:val="24"/>
              </w:rPr>
              <w:t>Responsible Party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697" w:type="dxa"/>
          </w:tcPr>
          <w:p w:rsidR="00A81483" w:rsidRPr="009A7B16" w:rsidRDefault="00A81483" w:rsidP="00AD1F5B">
            <w:pPr>
              <w:spacing w:after="0"/>
              <w:jc w:val="center"/>
              <w:rPr>
                <w:rFonts w:ascii="Abadi MT Condensed" w:hAnsi="Abadi MT Condensed" w:cs="Arial"/>
                <w:b w:val="0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 w:val="0"/>
                <w:sz w:val="24"/>
                <w:szCs w:val="24"/>
              </w:rPr>
              <w:t>Action Step</w:t>
            </w: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:rsidR="00A81483" w:rsidRPr="009A7B16" w:rsidRDefault="00A81483" w:rsidP="002010DE">
            <w:pPr>
              <w:pStyle w:val="Header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D1F5B">
            <w:pPr>
              <w:pStyle w:val="Head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sz w:val="24"/>
                <w:szCs w:val="24"/>
              </w:rPr>
              <w:t>Creation and Routing of an SOP and/or Working Instruction</w:t>
            </w: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59322B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  <w:vMerge w:val="restart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59322B">
            <w:pPr>
              <w:numPr>
                <w:ilvl w:val="0"/>
                <w:numId w:val="10"/>
              </w:numPr>
              <w:tabs>
                <w:tab w:val="left" w:pos="29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numPr>
                <w:ilvl w:val="0"/>
                <w:numId w:val="10"/>
              </w:numPr>
              <w:tabs>
                <w:tab w:val="left" w:pos="29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:rsidR="00A81483" w:rsidRPr="009A7B16" w:rsidRDefault="00A81483" w:rsidP="00AD1F5B">
            <w:pPr>
              <w:pStyle w:val="Header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D1F5B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D1F5B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D1F5B" w:rsidRPr="009A7B16" w:rsidTr="009A7B1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20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sz w:val="24"/>
                <w:szCs w:val="24"/>
              </w:rPr>
              <w:t>Revising and Routing of an SOP and/or Working Instruction</w:t>
            </w:r>
          </w:p>
        </w:tc>
      </w:tr>
      <w:tr w:rsidR="00AD1F5B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D1F5B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D1F5B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D1F5B" w:rsidRPr="009A7B16" w:rsidRDefault="00AD1F5B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D1F5B" w:rsidRPr="009A7B16" w:rsidRDefault="00AD1F5B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201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sz w:val="24"/>
                <w:szCs w:val="24"/>
              </w:rPr>
              <w:t>Approving an SOP and/or Working Instruction</w:t>
            </w: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630636" w:rsidRPr="009A7B16" w:rsidRDefault="00630636" w:rsidP="00630636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A81483" w:rsidRPr="009A7B16" w:rsidRDefault="00A81483" w:rsidP="00AD1F5B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  <w:tr w:rsidR="00A81483" w:rsidRPr="009A7B16" w:rsidTr="009A7B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0" w:type="auto"/>
            <w:vMerge/>
          </w:tcPr>
          <w:p w:rsidR="00A81483" w:rsidRPr="009A7B16" w:rsidRDefault="00A81483" w:rsidP="002010DE">
            <w:pPr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697" w:type="dxa"/>
          </w:tcPr>
          <w:p w:rsidR="00A81483" w:rsidRPr="009A7B16" w:rsidRDefault="00A81483" w:rsidP="00A81483">
            <w:pPr>
              <w:pStyle w:val="Header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</w:tbl>
    <w:p w:rsidR="00723769" w:rsidRPr="009A7B16" w:rsidRDefault="00F605CE" w:rsidP="00723769">
      <w:pPr>
        <w:numPr>
          <w:ilvl w:val="0"/>
          <w:numId w:val="1"/>
        </w:numPr>
        <w:spacing w:before="240"/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DEFINITIONS/ACRONYMS</w:t>
      </w:r>
    </w:p>
    <w:p w:rsidR="00723769" w:rsidRPr="009A7B16" w:rsidRDefault="00F605CE" w:rsidP="00723769">
      <w:pPr>
        <w:numPr>
          <w:ilvl w:val="0"/>
          <w:numId w:val="1"/>
        </w:numPr>
        <w:rPr>
          <w:rFonts w:ascii="Abadi MT Condensed" w:hAnsi="Abadi MT Condensed"/>
          <w:b/>
          <w:sz w:val="24"/>
          <w:szCs w:val="24"/>
        </w:rPr>
      </w:pPr>
      <w:r w:rsidRPr="009A7B16">
        <w:rPr>
          <w:rFonts w:ascii="Abadi MT Condensed" w:hAnsi="Abadi MT Condensed"/>
          <w:b/>
          <w:sz w:val="24"/>
          <w:szCs w:val="24"/>
        </w:rPr>
        <w:t>FORMS</w:t>
      </w:r>
    </w:p>
    <w:p w:rsidR="00E3231E" w:rsidRPr="009A7B16" w:rsidRDefault="00E3231E" w:rsidP="00746905">
      <w:pPr>
        <w:keepNext/>
        <w:tabs>
          <w:tab w:val="left" w:pos="360"/>
        </w:tabs>
        <w:spacing w:before="480"/>
        <w:jc w:val="center"/>
        <w:rPr>
          <w:rFonts w:ascii="Abadi MT Condensed" w:hAnsi="Abadi MT Condensed" w:cs="Arial"/>
          <w:b/>
          <w:sz w:val="24"/>
          <w:szCs w:val="24"/>
        </w:rPr>
      </w:pPr>
      <w:r w:rsidRPr="009A7B16">
        <w:rPr>
          <w:rFonts w:ascii="Abadi MT Condensed" w:hAnsi="Abadi MT Condensed" w:cs="Arial"/>
          <w:b/>
          <w:sz w:val="24"/>
          <w:szCs w:val="24"/>
        </w:rPr>
        <w:t>VERSION HISTORY</w:t>
      </w:r>
    </w:p>
    <w:tbl>
      <w:tblPr>
        <w:tblStyle w:val="TableClassic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5508"/>
      </w:tblGrid>
      <w:tr w:rsidR="00E3231E" w:rsidRPr="009A7B16" w:rsidTr="009A7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badi MT Condensed" w:hAnsi="Abadi MT Condensed" w:cs="Arial"/>
                <w:b w:val="0"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 w:val="0"/>
                <w:caps/>
                <w:sz w:val="24"/>
                <w:szCs w:val="24"/>
              </w:rPr>
              <w:t>VERSION</w:t>
            </w:r>
          </w:p>
        </w:tc>
        <w:tc>
          <w:tcPr>
            <w:tcW w:w="1800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caps/>
                <w:sz w:val="24"/>
                <w:szCs w:val="24"/>
              </w:rPr>
              <w:t>EFFECTIVE DATE</w:t>
            </w:r>
          </w:p>
        </w:tc>
        <w:tc>
          <w:tcPr>
            <w:tcW w:w="5508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  <w:caps/>
                <w:sz w:val="24"/>
                <w:szCs w:val="24"/>
              </w:rPr>
            </w:pPr>
            <w:r w:rsidRPr="009A7B16">
              <w:rPr>
                <w:rFonts w:ascii="Abadi MT Condensed" w:hAnsi="Abadi MT Condensed" w:cs="Arial"/>
                <w:b/>
                <w:caps/>
                <w:sz w:val="24"/>
                <w:szCs w:val="24"/>
              </w:rPr>
              <w:t>DESCRIPTION OF CHANGE</w:t>
            </w:r>
          </w:p>
        </w:tc>
      </w:tr>
      <w:tr w:rsidR="00E3231E" w:rsidRPr="009A7B16" w:rsidTr="009A7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E3231E" w:rsidRPr="009A7B16" w:rsidRDefault="00E3231E" w:rsidP="00B61D42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sz w:val="24"/>
                <w:szCs w:val="24"/>
              </w:rPr>
            </w:pPr>
          </w:p>
        </w:tc>
      </w:tr>
    </w:tbl>
    <w:p w:rsidR="00E3231E" w:rsidRPr="009A7B16" w:rsidRDefault="00E3231E">
      <w:pPr>
        <w:rPr>
          <w:rFonts w:ascii="Abadi MT Condensed" w:hAnsi="Abadi MT Condensed"/>
          <w:sz w:val="24"/>
          <w:szCs w:val="24"/>
        </w:rPr>
      </w:pPr>
      <w:bookmarkStart w:id="0" w:name="_GoBack"/>
      <w:bookmarkEnd w:id="0"/>
    </w:p>
    <w:sectPr w:rsidR="00E3231E" w:rsidRPr="009A7B16" w:rsidSect="00FB1E6E">
      <w:headerReference w:type="default" r:id="rId7"/>
      <w:pgSz w:w="12240" w:h="15840" w:code="1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CD" w:rsidRDefault="009B44CD">
      <w:r>
        <w:separator/>
      </w:r>
    </w:p>
  </w:endnote>
  <w:endnote w:type="continuationSeparator" w:id="0">
    <w:p w:rsidR="009B44CD" w:rsidRDefault="009B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CD" w:rsidRDefault="009B44CD">
      <w:r>
        <w:separator/>
      </w:r>
    </w:p>
  </w:footnote>
  <w:footnote w:type="continuationSeparator" w:id="0">
    <w:p w:rsidR="009B44CD" w:rsidRDefault="009B4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4E" w:rsidRPr="00D05AC9" w:rsidRDefault="00E9644E" w:rsidP="00176705">
    <w:pPr>
      <w:tabs>
        <w:tab w:val="left" w:pos="-90"/>
      </w:tabs>
      <w:spacing w:after="0"/>
      <w:ind w:left="-86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Standard Operating Procedure</w:t>
    </w:r>
    <w:r w:rsidRPr="00D05AC9">
      <w:rPr>
        <w:rFonts w:ascii="Arial" w:hAnsi="Arial" w:cs="Arial"/>
        <w:color w:val="000000"/>
        <w:sz w:val="24"/>
        <w:szCs w:val="24"/>
      </w:rPr>
      <w:tab/>
    </w:r>
    <w:r w:rsidRPr="00D05AC9">
      <w:rPr>
        <w:rFonts w:ascii="Arial" w:hAnsi="Arial" w:cs="Arial"/>
        <w:color w:val="000000"/>
        <w:sz w:val="24"/>
        <w:szCs w:val="24"/>
      </w:rPr>
      <w:tab/>
    </w:r>
    <w:r w:rsidRPr="00D05AC9"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>
      <w:rPr>
        <w:rFonts w:ascii="Arial" w:hAnsi="Arial" w:cs="Arial"/>
        <w:color w:val="000000"/>
        <w:sz w:val="24"/>
        <w:szCs w:val="24"/>
      </w:rPr>
      <w:tab/>
    </w:r>
    <w:r w:rsidRPr="00D05AC9">
      <w:rPr>
        <w:rFonts w:ascii="Arial" w:hAnsi="Arial" w:cs="Arial"/>
        <w:color w:val="000000"/>
        <w:sz w:val="24"/>
        <w:szCs w:val="24"/>
      </w:rPr>
      <w:t>Confidential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2"/>
      <w:gridCol w:w="1858"/>
      <w:gridCol w:w="1872"/>
      <w:gridCol w:w="1828"/>
    </w:tblGrid>
    <w:tr w:rsidR="00E9644E" w:rsidRPr="00D05AC9" w:rsidTr="00FE6829">
      <w:trPr>
        <w:trHeight w:val="593"/>
      </w:trPr>
      <w:tc>
        <w:tcPr>
          <w:tcW w:w="3168" w:type="dxa"/>
          <w:tcBorders>
            <w:bottom w:val="nil"/>
            <w:right w:val="single" w:sz="4" w:space="0" w:color="auto"/>
          </w:tcBorders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D05AC9">
            <w:rPr>
              <w:rFonts w:ascii="Arial" w:hAnsi="Arial" w:cs="Arial"/>
              <w:color w:val="000000"/>
              <w:sz w:val="24"/>
              <w:szCs w:val="24"/>
            </w:rPr>
            <w:t>TITLE:</w:t>
          </w:r>
        </w:p>
      </w:tc>
      <w:tc>
        <w:tcPr>
          <w:tcW w:w="1896" w:type="dxa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SOP</w:t>
          </w:r>
          <w:r w:rsidRPr="00D05AC9">
            <w:rPr>
              <w:rFonts w:ascii="Arial" w:hAnsi="Arial" w:cs="Arial"/>
              <w:color w:val="000000"/>
              <w:sz w:val="24"/>
              <w:szCs w:val="24"/>
            </w:rPr>
            <w:t xml:space="preserve"> NUMBER:</w:t>
          </w:r>
        </w:p>
      </w:tc>
      <w:tc>
        <w:tcPr>
          <w:tcW w:w="1896" w:type="dxa"/>
          <w:tcBorders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D05AC9">
            <w:rPr>
              <w:rFonts w:ascii="Arial" w:hAnsi="Arial" w:cs="Arial"/>
              <w:color w:val="000000"/>
              <w:sz w:val="24"/>
              <w:szCs w:val="24"/>
            </w:rPr>
            <w:t>EFFECTIVE DATE:</w:t>
          </w:r>
        </w:p>
      </w:tc>
      <w:tc>
        <w:tcPr>
          <w:tcW w:w="1896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E9644E" w:rsidRPr="00D05AC9" w:rsidRDefault="00E9644E" w:rsidP="00FE6829">
          <w:pPr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D05AC9">
            <w:rPr>
              <w:rFonts w:ascii="Arial" w:hAnsi="Arial" w:cs="Arial"/>
              <w:color w:val="000000"/>
              <w:sz w:val="24"/>
              <w:szCs w:val="24"/>
            </w:rPr>
            <w:t xml:space="preserve">PAGE </w: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begin"/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instrText xml:space="preserve"> PAGE </w:instrTex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separate"/>
          </w:r>
          <w:r w:rsidR="009A7B16">
            <w:rPr>
              <w:rStyle w:val="PageNumber"/>
              <w:rFonts w:ascii="Arial" w:hAnsi="Arial" w:cs="Arial"/>
              <w:bCs/>
              <w:noProof/>
              <w:sz w:val="24"/>
              <w:szCs w:val="24"/>
            </w:rPr>
            <w:t>1</w: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end"/>
          </w:r>
          <w:r w:rsidRPr="00D05AC9">
            <w:rPr>
              <w:rStyle w:val="PageNumber"/>
              <w:rFonts w:ascii="Arial" w:hAnsi="Arial" w:cs="Arial"/>
              <w:sz w:val="24"/>
              <w:szCs w:val="24"/>
            </w:rPr>
            <w:t xml:space="preserve"> of </w: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begin"/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instrText xml:space="preserve"> NUMPAGES </w:instrTex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separate"/>
          </w:r>
          <w:r w:rsidR="009A7B16">
            <w:rPr>
              <w:rStyle w:val="PageNumber"/>
              <w:rFonts w:ascii="Arial" w:hAnsi="Arial" w:cs="Arial"/>
              <w:bCs/>
              <w:noProof/>
              <w:sz w:val="24"/>
              <w:szCs w:val="24"/>
            </w:rPr>
            <w:t>2</w:t>
          </w:r>
          <w:r w:rsidRPr="00D05AC9">
            <w:rPr>
              <w:rStyle w:val="PageNumber"/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E9644E" w:rsidRPr="00D05AC9" w:rsidTr="00FE6829">
      <w:trPr>
        <w:trHeight w:val="592"/>
      </w:trPr>
      <w:tc>
        <w:tcPr>
          <w:tcW w:w="3168" w:type="dxa"/>
          <w:tcBorders>
            <w:top w:val="nil"/>
          </w:tcBorders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Standard Operating Procedures</w:t>
          </w:r>
        </w:p>
      </w:tc>
      <w:tc>
        <w:tcPr>
          <w:tcW w:w="1896" w:type="dxa"/>
          <w:tcBorders>
            <w:top w:val="nil"/>
          </w:tcBorders>
          <w:shd w:val="clear" w:color="auto" w:fill="auto"/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t>SOP</w:t>
          </w:r>
          <w:r w:rsidRPr="00D05AC9">
            <w:rPr>
              <w:rFonts w:ascii="Arial" w:hAnsi="Arial" w:cs="Arial"/>
              <w:color w:val="000000"/>
              <w:sz w:val="24"/>
              <w:szCs w:val="24"/>
            </w:rPr>
            <w:t>-</w:t>
          </w:r>
          <w:r>
            <w:rPr>
              <w:rFonts w:ascii="Arial" w:hAnsi="Arial" w:cs="Arial"/>
              <w:color w:val="000000"/>
              <w:sz w:val="24"/>
              <w:szCs w:val="24"/>
            </w:rPr>
            <w:t>0102</w:t>
          </w:r>
          <w:r w:rsidRPr="00D05AC9">
            <w:rPr>
              <w:rFonts w:ascii="Arial" w:hAnsi="Arial" w:cs="Arial"/>
              <w:color w:val="000000"/>
              <w:sz w:val="24"/>
              <w:szCs w:val="24"/>
            </w:rPr>
            <w:t>.</w:t>
          </w:r>
          <w:r>
            <w:rPr>
              <w:rFonts w:ascii="Arial" w:hAnsi="Arial" w:cs="Arial"/>
              <w:color w:val="000000"/>
              <w:sz w:val="24"/>
              <w:szCs w:val="24"/>
            </w:rPr>
            <w:t>02</w:t>
          </w:r>
        </w:p>
      </w:tc>
      <w:tc>
        <w:tcPr>
          <w:tcW w:w="1896" w:type="dxa"/>
          <w:tcBorders>
            <w:top w:val="nil"/>
            <w:right w:val="single" w:sz="4" w:space="0" w:color="auto"/>
          </w:tcBorders>
          <w:shd w:val="clear" w:color="auto" w:fill="auto"/>
          <w:vAlign w:val="center"/>
        </w:tcPr>
        <w:p w:rsidR="00E9644E" w:rsidRPr="00D05AC9" w:rsidRDefault="00E9644E" w:rsidP="00FE6829">
          <w:pPr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1896" w:type="dxa"/>
          <w:vMerge/>
          <w:tcBorders>
            <w:left w:val="single" w:sz="4" w:space="0" w:color="auto"/>
          </w:tcBorders>
          <w:shd w:val="clear" w:color="auto" w:fill="auto"/>
        </w:tcPr>
        <w:p w:rsidR="00E9644E" w:rsidRPr="00D05AC9" w:rsidRDefault="00E9644E" w:rsidP="00FE6829">
          <w:pPr>
            <w:spacing w:before="120" w:after="120"/>
            <w:rPr>
              <w:rFonts w:ascii="Arial" w:hAnsi="Arial" w:cs="Arial"/>
              <w:color w:val="000000"/>
              <w:sz w:val="24"/>
              <w:szCs w:val="24"/>
            </w:rPr>
          </w:pPr>
        </w:p>
      </w:tc>
    </w:tr>
  </w:tbl>
  <w:p w:rsidR="00E9644E" w:rsidRDefault="00E9644E" w:rsidP="00FB1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1C3"/>
    <w:multiLevelType w:val="multilevel"/>
    <w:tmpl w:val="7974C7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830420C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9A94749"/>
    <w:multiLevelType w:val="multilevel"/>
    <w:tmpl w:val="55EE09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23CC6F47"/>
    <w:multiLevelType w:val="multilevel"/>
    <w:tmpl w:val="A8045416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278F4121"/>
    <w:multiLevelType w:val="multilevel"/>
    <w:tmpl w:val="53A2DB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39117642"/>
    <w:multiLevelType w:val="multilevel"/>
    <w:tmpl w:val="7A9664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1152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3EF576E2"/>
    <w:multiLevelType w:val="multilevel"/>
    <w:tmpl w:val="F46449C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55683AE5"/>
    <w:multiLevelType w:val="multilevel"/>
    <w:tmpl w:val="4CCECB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6ECB2FC9"/>
    <w:multiLevelType w:val="hybridMultilevel"/>
    <w:tmpl w:val="A0BCF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613C4A"/>
    <w:multiLevelType w:val="multilevel"/>
    <w:tmpl w:val="B650C0F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7E863C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74"/>
    <w:rsid w:val="00002039"/>
    <w:rsid w:val="000E1109"/>
    <w:rsid w:val="000E6E42"/>
    <w:rsid w:val="00161DA7"/>
    <w:rsid w:val="0016351A"/>
    <w:rsid w:val="00176705"/>
    <w:rsid w:val="00197E62"/>
    <w:rsid w:val="002010DE"/>
    <w:rsid w:val="00275F63"/>
    <w:rsid w:val="002B703B"/>
    <w:rsid w:val="00332145"/>
    <w:rsid w:val="00340857"/>
    <w:rsid w:val="00342403"/>
    <w:rsid w:val="003C02A0"/>
    <w:rsid w:val="003F15B7"/>
    <w:rsid w:val="0041068D"/>
    <w:rsid w:val="00453529"/>
    <w:rsid w:val="004B1452"/>
    <w:rsid w:val="004D17C3"/>
    <w:rsid w:val="005925FB"/>
    <w:rsid w:val="0059322B"/>
    <w:rsid w:val="00623184"/>
    <w:rsid w:val="00630636"/>
    <w:rsid w:val="006A1D8F"/>
    <w:rsid w:val="006C78C8"/>
    <w:rsid w:val="006D24D1"/>
    <w:rsid w:val="00723769"/>
    <w:rsid w:val="00746905"/>
    <w:rsid w:val="007A2BC9"/>
    <w:rsid w:val="00816659"/>
    <w:rsid w:val="00830728"/>
    <w:rsid w:val="008810E8"/>
    <w:rsid w:val="00930278"/>
    <w:rsid w:val="009A4C74"/>
    <w:rsid w:val="009A7B16"/>
    <w:rsid w:val="009B3FD3"/>
    <w:rsid w:val="009B44CD"/>
    <w:rsid w:val="009E0B4B"/>
    <w:rsid w:val="00A81483"/>
    <w:rsid w:val="00A84847"/>
    <w:rsid w:val="00AD1F5B"/>
    <w:rsid w:val="00AD5DFB"/>
    <w:rsid w:val="00B1375E"/>
    <w:rsid w:val="00B61D42"/>
    <w:rsid w:val="00C20879"/>
    <w:rsid w:val="00C81A30"/>
    <w:rsid w:val="00CA6E9D"/>
    <w:rsid w:val="00CD377C"/>
    <w:rsid w:val="00D05AC9"/>
    <w:rsid w:val="00DE5C5D"/>
    <w:rsid w:val="00E3231E"/>
    <w:rsid w:val="00E949BD"/>
    <w:rsid w:val="00E9644E"/>
    <w:rsid w:val="00EA29B9"/>
    <w:rsid w:val="00EA3915"/>
    <w:rsid w:val="00EB542F"/>
    <w:rsid w:val="00F3107C"/>
    <w:rsid w:val="00F5660F"/>
    <w:rsid w:val="00F605CE"/>
    <w:rsid w:val="00FB1E6E"/>
    <w:rsid w:val="00FD4E6B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79B7C20-AC28-42F6-A7D1-6587EFD0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28"/>
    <w:pPr>
      <w:spacing w:after="200" w:line="276" w:lineRule="auto"/>
    </w:pPr>
    <w:rPr>
      <w:rFonts w:ascii="Calibri" w:hAnsi="Calibri"/>
      <w:sz w:val="22"/>
      <w:szCs w:val="22"/>
      <w:lang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1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E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E6E"/>
  </w:style>
  <w:style w:type="character" w:styleId="CommentReference">
    <w:name w:val="annotation reference"/>
    <w:semiHidden/>
    <w:rsid w:val="003F15B7"/>
    <w:rPr>
      <w:sz w:val="16"/>
      <w:szCs w:val="16"/>
    </w:rPr>
  </w:style>
  <w:style w:type="paragraph" w:styleId="CommentText">
    <w:name w:val="annotation text"/>
    <w:basedOn w:val="Normal"/>
    <w:semiHidden/>
    <w:rsid w:val="003F15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5B7"/>
    <w:rPr>
      <w:b/>
      <w:bCs/>
    </w:rPr>
  </w:style>
  <w:style w:type="paragraph" w:styleId="BalloonText">
    <w:name w:val="Balloon Text"/>
    <w:basedOn w:val="Normal"/>
    <w:semiHidden/>
    <w:rsid w:val="003F15B7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9A7B16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BLOCK</vt:lpstr>
    </vt:vector>
  </TitlesOfParts>
  <Company>PharmaDirections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BLOCK</dc:title>
  <dc:subject/>
  <dc:creator>bmoody</dc:creator>
  <cp:keywords/>
  <cp:lastModifiedBy>ALI JAVED</cp:lastModifiedBy>
  <cp:revision>2</cp:revision>
  <dcterms:created xsi:type="dcterms:W3CDTF">2020-03-15T17:05:00Z</dcterms:created>
  <dcterms:modified xsi:type="dcterms:W3CDTF">2020-03-15T17:05:00Z</dcterms:modified>
</cp:coreProperties>
</file>