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184D" w14:textId="77AFBDD3" w:rsidR="007B182B" w:rsidRDefault="0056387E" w:rsidP="0056387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6387E">
        <w:rPr>
          <w:rFonts w:ascii="Century Gothic" w:hAnsi="Century Gothic"/>
          <w:b/>
          <w:bCs/>
          <w:sz w:val="36"/>
          <w:szCs w:val="36"/>
          <w:u w:val="single"/>
        </w:rPr>
        <w:t>TECHNICAL WRITER RESUME WORK EXPERIENCE</w:t>
      </w:r>
    </w:p>
    <w:p w14:paraId="2C122E02" w14:textId="77777777" w:rsidR="0056387E" w:rsidRPr="0056387E" w:rsidRDefault="0056387E" w:rsidP="0056387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0FD3BBE" w14:textId="507BBAFF" w:rsidR="00E22E83" w:rsidRPr="0056387E" w:rsidRDefault="00E22E83" w:rsidP="005638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87E">
        <w:rPr>
          <w:rFonts w:ascii="Century Gothic" w:hAnsi="Century Gothic"/>
          <w:b/>
          <w:bCs/>
          <w:sz w:val="24"/>
          <w:szCs w:val="24"/>
        </w:rPr>
        <w:t>ESCHOOL SOLUTIONS, INC., Orlando, FL</w:t>
      </w:r>
    </w:p>
    <w:p w14:paraId="2BEA2B05" w14:textId="5E9A8D3B" w:rsidR="00E22E83" w:rsidRPr="0056387E" w:rsidRDefault="00E22E83" w:rsidP="005638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87E">
        <w:rPr>
          <w:rFonts w:ascii="Century Gothic" w:hAnsi="Century Gothic"/>
          <w:b/>
          <w:bCs/>
          <w:sz w:val="24"/>
          <w:szCs w:val="24"/>
        </w:rPr>
        <w:t>Technical Writer, September 20</w:t>
      </w:r>
      <w:r w:rsidR="0056387E" w:rsidRPr="0056387E">
        <w:rPr>
          <w:rFonts w:ascii="Century Gothic" w:hAnsi="Century Gothic"/>
          <w:b/>
          <w:bCs/>
          <w:sz w:val="24"/>
          <w:szCs w:val="24"/>
        </w:rPr>
        <w:t>XX</w:t>
      </w:r>
      <w:r w:rsidRPr="0056387E">
        <w:rPr>
          <w:rFonts w:ascii="Century Gothic" w:hAnsi="Century Gothic"/>
          <w:b/>
          <w:bCs/>
          <w:sz w:val="24"/>
          <w:szCs w:val="24"/>
        </w:rPr>
        <w:t>–present</w:t>
      </w:r>
    </w:p>
    <w:p w14:paraId="518120C1" w14:textId="77777777" w:rsidR="00E22E83" w:rsidRPr="0056387E" w:rsidRDefault="00E22E83" w:rsidP="0056387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 xml:space="preserve">Develop, </w:t>
      </w:r>
      <w:proofErr w:type="gramStart"/>
      <w:r w:rsidRPr="0056387E">
        <w:rPr>
          <w:rFonts w:ascii="Century Gothic" w:hAnsi="Century Gothic"/>
          <w:sz w:val="24"/>
          <w:szCs w:val="24"/>
        </w:rPr>
        <w:t>maintain</w:t>
      </w:r>
      <w:proofErr w:type="gramEnd"/>
      <w:r w:rsidRPr="0056387E">
        <w:rPr>
          <w:rFonts w:ascii="Century Gothic" w:hAnsi="Century Gothic"/>
          <w:sz w:val="24"/>
          <w:szCs w:val="24"/>
        </w:rPr>
        <w:t xml:space="preserve"> and publish end-user documentation for 3+ software systems</w:t>
      </w:r>
    </w:p>
    <w:p w14:paraId="61D25FF5" w14:textId="77777777" w:rsidR="00E22E83" w:rsidRPr="0056387E" w:rsidRDefault="00E22E83" w:rsidP="0056387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Produce 200-page system operator, administrator, user, and system description manuals</w:t>
      </w:r>
    </w:p>
    <w:p w14:paraId="5EB81DA8" w14:textId="77777777" w:rsidR="00E22E83" w:rsidRPr="0056387E" w:rsidRDefault="00E22E83" w:rsidP="0056387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Analyze highly complex technical and functional specifications to determine audience and documentation solutions</w:t>
      </w:r>
    </w:p>
    <w:p w14:paraId="5856A633" w14:textId="77777777" w:rsidR="00E22E83" w:rsidRPr="0056387E" w:rsidRDefault="00E22E83" w:rsidP="0056387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Reduce volume of a dated 900+ page orientation guide to 400 by removing redundancy</w:t>
      </w:r>
    </w:p>
    <w:p w14:paraId="0F32C926" w14:textId="77777777" w:rsidR="00E22E83" w:rsidRPr="0056387E" w:rsidRDefault="00E22E83" w:rsidP="0056387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Collaborate with 15+ subject matter experts to develop knowledge and understanding of product operations and best practices</w:t>
      </w:r>
    </w:p>
    <w:p w14:paraId="2A5B6962" w14:textId="77777777" w:rsidR="00E22E83" w:rsidRPr="0056387E" w:rsidRDefault="00E22E83" w:rsidP="0056387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Interact with technical team members such as developers, quality assurance team, and system/software architects</w:t>
      </w:r>
    </w:p>
    <w:p w14:paraId="6A9120BC" w14:textId="77777777" w:rsidR="0056387E" w:rsidRDefault="0056387E" w:rsidP="005638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7D30B8" w14:textId="539E6E78" w:rsidR="00E22E83" w:rsidRPr="0056387E" w:rsidRDefault="00E22E83" w:rsidP="005638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87E">
        <w:rPr>
          <w:rFonts w:ascii="Century Gothic" w:hAnsi="Century Gothic"/>
          <w:b/>
          <w:bCs/>
          <w:sz w:val="24"/>
          <w:szCs w:val="24"/>
        </w:rPr>
        <w:t xml:space="preserve">FIRST DATA CORPORATION, Orlando, FL </w:t>
      </w:r>
    </w:p>
    <w:p w14:paraId="5A2EF30D" w14:textId="3E155659" w:rsidR="00E22E83" w:rsidRPr="0056387E" w:rsidRDefault="00E22E83" w:rsidP="005638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6387E">
        <w:rPr>
          <w:rFonts w:ascii="Century Gothic" w:hAnsi="Century Gothic"/>
          <w:b/>
          <w:bCs/>
          <w:sz w:val="24"/>
          <w:szCs w:val="24"/>
        </w:rPr>
        <w:t>Technical Writer, July 20</w:t>
      </w:r>
      <w:r w:rsidR="0056387E" w:rsidRPr="0056387E">
        <w:rPr>
          <w:rFonts w:ascii="Century Gothic" w:hAnsi="Century Gothic"/>
          <w:b/>
          <w:bCs/>
          <w:sz w:val="24"/>
          <w:szCs w:val="24"/>
        </w:rPr>
        <w:t>XX</w:t>
      </w:r>
      <w:r w:rsidRPr="0056387E">
        <w:rPr>
          <w:rFonts w:ascii="Century Gothic" w:hAnsi="Century Gothic"/>
          <w:b/>
          <w:bCs/>
          <w:sz w:val="24"/>
          <w:szCs w:val="24"/>
        </w:rPr>
        <w:t>–August 20</w:t>
      </w:r>
      <w:r w:rsidR="0056387E" w:rsidRPr="0056387E">
        <w:rPr>
          <w:rFonts w:ascii="Century Gothic" w:hAnsi="Century Gothic"/>
          <w:b/>
          <w:bCs/>
          <w:sz w:val="24"/>
          <w:szCs w:val="24"/>
        </w:rPr>
        <w:t>XX</w:t>
      </w:r>
    </w:p>
    <w:p w14:paraId="562F16C8" w14:textId="77777777" w:rsidR="00E22E83" w:rsidRPr="0056387E" w:rsidRDefault="00E22E83" w:rsidP="0056387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Created all end-user guides for 10+ flagship technical products</w:t>
      </w:r>
    </w:p>
    <w:p w14:paraId="6789E76C" w14:textId="77777777" w:rsidR="00E22E83" w:rsidRPr="0056387E" w:rsidRDefault="00E22E83" w:rsidP="0056387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Composed 90,000+ words of end-user documentation for multiple technical products such as employee management, electronic registration, and analytical systems</w:t>
      </w:r>
    </w:p>
    <w:p w14:paraId="3080023C" w14:textId="77777777" w:rsidR="00E22E83" w:rsidRPr="0056387E" w:rsidRDefault="00E22E83" w:rsidP="0056387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Increased end-user satisfaction by 15% and receive positive feedback for quality documentation, clarity, and work process</w:t>
      </w:r>
    </w:p>
    <w:p w14:paraId="39E29622" w14:textId="77777777" w:rsidR="00E22E83" w:rsidRPr="0056387E" w:rsidRDefault="00E22E83" w:rsidP="0056387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Delivered internal training on system enhancements to other departments including customer care, escalations team, and trainers</w:t>
      </w:r>
    </w:p>
    <w:p w14:paraId="16BDEB5F" w14:textId="44A66421" w:rsidR="00E22E83" w:rsidRPr="0056387E" w:rsidRDefault="00E22E83" w:rsidP="0056387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6387E">
        <w:rPr>
          <w:rFonts w:ascii="Century Gothic" w:hAnsi="Century Gothic"/>
          <w:sz w:val="24"/>
          <w:szCs w:val="24"/>
        </w:rPr>
        <w:t>Mentored 5+ newly hired technical writers in technical research and writing process</w:t>
      </w:r>
    </w:p>
    <w:sectPr w:rsidR="00E22E83" w:rsidRPr="0056387E" w:rsidSect="005638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2F1F"/>
    <w:multiLevelType w:val="hybridMultilevel"/>
    <w:tmpl w:val="E7CC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0B9A"/>
    <w:multiLevelType w:val="hybridMultilevel"/>
    <w:tmpl w:val="8E0C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178244">
    <w:abstractNumId w:val="0"/>
  </w:num>
  <w:num w:numId="2" w16cid:durableId="70124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83"/>
    <w:rsid w:val="0056387E"/>
    <w:rsid w:val="007B182B"/>
    <w:rsid w:val="00BC3DEB"/>
    <w:rsid w:val="00E22E8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F073"/>
  <w15:chartTrackingRefBased/>
  <w15:docId w15:val="{75E4AB5F-3842-4E2B-8450-F1DB4CE9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6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2022-09-26T12:01:00Z</dcterms:created>
  <dcterms:modified xsi:type="dcterms:W3CDTF">2022-09-26T12:01:00Z</dcterms:modified>
</cp:coreProperties>
</file>