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CB085" w14:textId="6E4E023F" w:rsidR="008E4F3E" w:rsidRPr="006D2A89" w:rsidRDefault="009822F9" w:rsidP="00DC2842">
      <w:pPr>
        <w:spacing w:line="276" w:lineRule="auto"/>
        <w:jc w:val="center"/>
        <w:rPr>
          <w:rFonts w:ascii="Corbel" w:hAnsi="Corbel"/>
          <w:b/>
          <w:bCs/>
          <w:sz w:val="56"/>
          <w:szCs w:val="56"/>
        </w:rPr>
      </w:pPr>
      <w:r w:rsidRPr="006D2A89">
        <w:rPr>
          <w:rFonts w:ascii="Corbel" w:hAnsi="Corbel"/>
          <w:b/>
          <w:bCs/>
          <w:noProof/>
          <w:sz w:val="56"/>
          <w:szCs w:val="56"/>
        </w:rPr>
        <w:drawing>
          <wp:anchor distT="0" distB="0" distL="114300" distR="114300" simplePos="0" relativeHeight="251658240" behindDoc="1" locked="0" layoutInCell="1" allowOverlap="1" wp14:anchorId="1C497517" wp14:editId="00EFBDA2">
            <wp:simplePos x="0" y="0"/>
            <wp:positionH relativeFrom="column">
              <wp:posOffset>-738050</wp:posOffset>
            </wp:positionH>
            <wp:positionV relativeFrom="paragraph">
              <wp:posOffset>-1554480</wp:posOffset>
            </wp:positionV>
            <wp:extent cx="7810772" cy="10962640"/>
            <wp:effectExtent l="0" t="0" r="0" b="0"/>
            <wp:wrapNone/>
            <wp:docPr id="90074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1862" cy="1096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842" w:rsidRPr="006D2A89">
        <w:rPr>
          <w:rFonts w:ascii="Corbel" w:hAnsi="Corbel"/>
          <w:b/>
          <w:bCs/>
          <w:sz w:val="56"/>
          <w:szCs w:val="56"/>
        </w:rPr>
        <w:t>EMPLOYEE HANDBOOK</w:t>
      </w:r>
    </w:p>
    <w:p w14:paraId="69FE4867" w14:textId="6134216D" w:rsidR="008E4F3E" w:rsidRPr="006D2A89" w:rsidRDefault="008E4F3E" w:rsidP="00A66E1A">
      <w:pPr>
        <w:spacing w:line="276" w:lineRule="auto"/>
        <w:rPr>
          <w:rFonts w:ascii="Corbel" w:hAnsi="Corbel"/>
          <w:sz w:val="40"/>
          <w:szCs w:val="40"/>
        </w:rPr>
      </w:pPr>
    </w:p>
    <w:p w14:paraId="473AA7CC" w14:textId="19503EE4" w:rsidR="008E4F3E" w:rsidRPr="006D2A89" w:rsidRDefault="00757634" w:rsidP="00A66E1A">
      <w:pPr>
        <w:spacing w:line="276" w:lineRule="auto"/>
        <w:jc w:val="center"/>
        <w:rPr>
          <w:rFonts w:ascii="Corbel" w:hAnsi="Corbel"/>
          <w:sz w:val="32"/>
          <w:szCs w:val="32"/>
        </w:rPr>
      </w:pPr>
      <w:r w:rsidRPr="006D2A89">
        <w:rPr>
          <w:rFonts w:ascii="Corbel" w:hAnsi="Corbel"/>
          <w:sz w:val="32"/>
          <w:szCs w:val="32"/>
        </w:rPr>
        <w:fldChar w:fldCharType="begin">
          <w:ffData>
            <w:name w:val="Text1"/>
            <w:enabled/>
            <w:calcOnExit w:val="0"/>
            <w:textInput>
              <w:default w:val="[Company Name]"/>
            </w:textInput>
          </w:ffData>
        </w:fldChar>
      </w:r>
      <w:bookmarkStart w:id="0" w:name="Text1"/>
      <w:r w:rsidRPr="006D2A89">
        <w:rPr>
          <w:rFonts w:ascii="Corbel" w:hAnsi="Corbel"/>
          <w:sz w:val="32"/>
          <w:szCs w:val="32"/>
        </w:rPr>
        <w:instrText xml:space="preserve"> FORMTEXT </w:instrText>
      </w:r>
      <w:r w:rsidRPr="006D2A89">
        <w:rPr>
          <w:rFonts w:ascii="Corbel" w:hAnsi="Corbel"/>
          <w:sz w:val="32"/>
          <w:szCs w:val="32"/>
        </w:rPr>
      </w:r>
      <w:r w:rsidRPr="006D2A89">
        <w:rPr>
          <w:rFonts w:ascii="Corbel" w:hAnsi="Corbel"/>
          <w:sz w:val="32"/>
          <w:szCs w:val="32"/>
        </w:rPr>
        <w:fldChar w:fldCharType="separate"/>
      </w:r>
      <w:r w:rsidRPr="006D2A89">
        <w:rPr>
          <w:rFonts w:ascii="Corbel" w:hAnsi="Corbel"/>
          <w:noProof/>
          <w:sz w:val="32"/>
          <w:szCs w:val="32"/>
        </w:rPr>
        <w:t>[Company Name]</w:t>
      </w:r>
      <w:r w:rsidRPr="006D2A89">
        <w:rPr>
          <w:rFonts w:ascii="Corbel" w:hAnsi="Corbel"/>
          <w:sz w:val="32"/>
          <w:szCs w:val="32"/>
        </w:rPr>
        <w:fldChar w:fldCharType="end"/>
      </w:r>
      <w:bookmarkEnd w:id="0"/>
      <w:r w:rsidR="05C6513F" w:rsidRPr="006D2A89">
        <w:rPr>
          <w:rFonts w:ascii="Corbel" w:hAnsi="Corbel"/>
          <w:sz w:val="32"/>
          <w:szCs w:val="32"/>
        </w:rPr>
        <w:t xml:space="preserve"> </w:t>
      </w:r>
    </w:p>
    <w:p w14:paraId="01F46BA3" w14:textId="76ED2109" w:rsidR="008E4F3E" w:rsidRPr="006D2A89" w:rsidRDefault="00757634" w:rsidP="00A66E1A">
      <w:pPr>
        <w:spacing w:line="276" w:lineRule="auto"/>
        <w:jc w:val="center"/>
        <w:rPr>
          <w:rFonts w:ascii="Corbel" w:hAnsi="Corbel"/>
          <w:sz w:val="32"/>
          <w:szCs w:val="32"/>
        </w:rPr>
      </w:pPr>
      <w:r w:rsidRPr="006D2A89">
        <w:rPr>
          <w:rFonts w:ascii="Corbel" w:hAnsi="Corbel"/>
          <w:sz w:val="32"/>
          <w:szCs w:val="32"/>
        </w:rPr>
        <w:fldChar w:fldCharType="begin">
          <w:ffData>
            <w:name w:val="Text2"/>
            <w:enabled/>
            <w:calcOnExit w:val="0"/>
            <w:textInput>
              <w:default w:val="[Address]"/>
            </w:textInput>
          </w:ffData>
        </w:fldChar>
      </w:r>
      <w:bookmarkStart w:id="1" w:name="Text2"/>
      <w:r w:rsidRPr="006D2A89">
        <w:rPr>
          <w:rFonts w:ascii="Corbel" w:hAnsi="Corbel"/>
          <w:sz w:val="32"/>
          <w:szCs w:val="32"/>
        </w:rPr>
        <w:instrText xml:space="preserve"> FORMTEXT </w:instrText>
      </w:r>
      <w:r w:rsidRPr="006D2A89">
        <w:rPr>
          <w:rFonts w:ascii="Corbel" w:hAnsi="Corbel"/>
          <w:sz w:val="32"/>
          <w:szCs w:val="32"/>
        </w:rPr>
      </w:r>
      <w:r w:rsidRPr="006D2A89">
        <w:rPr>
          <w:rFonts w:ascii="Corbel" w:hAnsi="Corbel"/>
          <w:sz w:val="32"/>
          <w:szCs w:val="32"/>
        </w:rPr>
        <w:fldChar w:fldCharType="separate"/>
      </w:r>
      <w:r w:rsidRPr="006D2A89">
        <w:rPr>
          <w:rFonts w:ascii="Corbel" w:hAnsi="Corbel"/>
          <w:noProof/>
          <w:sz w:val="32"/>
          <w:szCs w:val="32"/>
        </w:rPr>
        <w:t>[Address]</w:t>
      </w:r>
      <w:r w:rsidRPr="006D2A89">
        <w:rPr>
          <w:rFonts w:ascii="Corbel" w:hAnsi="Corbel"/>
          <w:sz w:val="32"/>
          <w:szCs w:val="32"/>
        </w:rPr>
        <w:fldChar w:fldCharType="end"/>
      </w:r>
      <w:bookmarkEnd w:id="1"/>
      <w:r w:rsidR="05C6513F" w:rsidRPr="006D2A89">
        <w:rPr>
          <w:rFonts w:ascii="Corbel" w:hAnsi="Corbel"/>
          <w:sz w:val="32"/>
          <w:szCs w:val="32"/>
        </w:rPr>
        <w:t xml:space="preserve"> </w:t>
      </w:r>
      <w:r w:rsidRPr="006D2A89">
        <w:rPr>
          <w:rFonts w:ascii="Corbel" w:hAnsi="Corbel"/>
          <w:sz w:val="32"/>
          <w:szCs w:val="32"/>
        </w:rPr>
        <w:fldChar w:fldCharType="begin">
          <w:ffData>
            <w:name w:val="Text3"/>
            <w:enabled/>
            <w:calcOnExit w:val="0"/>
            <w:textInput>
              <w:default w:val="[City, State, ZIP] "/>
            </w:textInput>
          </w:ffData>
        </w:fldChar>
      </w:r>
      <w:bookmarkStart w:id="2" w:name="Text3"/>
      <w:r w:rsidRPr="006D2A89">
        <w:rPr>
          <w:rFonts w:ascii="Corbel" w:hAnsi="Corbel"/>
          <w:sz w:val="32"/>
          <w:szCs w:val="32"/>
        </w:rPr>
        <w:instrText xml:space="preserve"> FORMTEXT </w:instrText>
      </w:r>
      <w:r w:rsidRPr="006D2A89">
        <w:rPr>
          <w:rFonts w:ascii="Corbel" w:hAnsi="Corbel"/>
          <w:sz w:val="32"/>
          <w:szCs w:val="32"/>
        </w:rPr>
      </w:r>
      <w:r w:rsidRPr="006D2A89">
        <w:rPr>
          <w:rFonts w:ascii="Corbel" w:hAnsi="Corbel"/>
          <w:sz w:val="32"/>
          <w:szCs w:val="32"/>
        </w:rPr>
        <w:fldChar w:fldCharType="separate"/>
      </w:r>
      <w:r w:rsidRPr="006D2A89">
        <w:rPr>
          <w:rFonts w:ascii="Corbel" w:hAnsi="Corbel"/>
          <w:noProof/>
          <w:sz w:val="32"/>
          <w:szCs w:val="32"/>
        </w:rPr>
        <w:t xml:space="preserve">[City, State, ZIP] </w:t>
      </w:r>
      <w:r w:rsidRPr="006D2A89">
        <w:rPr>
          <w:rFonts w:ascii="Corbel" w:hAnsi="Corbel"/>
          <w:sz w:val="32"/>
          <w:szCs w:val="32"/>
        </w:rPr>
        <w:fldChar w:fldCharType="end"/>
      </w:r>
      <w:bookmarkEnd w:id="2"/>
    </w:p>
    <w:p w14:paraId="4AE225E3" w14:textId="6127B5CC" w:rsidR="008E4F3E" w:rsidRPr="006D2A89" w:rsidRDefault="00757634" w:rsidP="00A66E1A">
      <w:pPr>
        <w:spacing w:line="276" w:lineRule="auto"/>
        <w:jc w:val="center"/>
        <w:rPr>
          <w:rFonts w:ascii="Corbel" w:hAnsi="Corbel"/>
          <w:sz w:val="32"/>
          <w:szCs w:val="32"/>
        </w:rPr>
      </w:pPr>
      <w:r w:rsidRPr="006D2A89">
        <w:rPr>
          <w:rFonts w:ascii="Corbel" w:hAnsi="Corbel"/>
          <w:sz w:val="32"/>
          <w:szCs w:val="32"/>
        </w:rPr>
        <w:fldChar w:fldCharType="begin">
          <w:ffData>
            <w:name w:val="Text4"/>
            <w:enabled/>
            <w:calcOnExit w:val="0"/>
            <w:textInput>
              <w:default w:val="[Phone number] "/>
            </w:textInput>
          </w:ffData>
        </w:fldChar>
      </w:r>
      <w:bookmarkStart w:id="3" w:name="Text4"/>
      <w:r w:rsidRPr="006D2A89">
        <w:rPr>
          <w:rFonts w:ascii="Corbel" w:hAnsi="Corbel"/>
          <w:sz w:val="32"/>
          <w:szCs w:val="32"/>
        </w:rPr>
        <w:instrText xml:space="preserve"> FORMTEXT </w:instrText>
      </w:r>
      <w:r w:rsidRPr="006D2A89">
        <w:rPr>
          <w:rFonts w:ascii="Corbel" w:hAnsi="Corbel"/>
          <w:sz w:val="32"/>
          <w:szCs w:val="32"/>
        </w:rPr>
      </w:r>
      <w:r w:rsidRPr="006D2A89">
        <w:rPr>
          <w:rFonts w:ascii="Corbel" w:hAnsi="Corbel"/>
          <w:sz w:val="32"/>
          <w:szCs w:val="32"/>
        </w:rPr>
        <w:fldChar w:fldCharType="separate"/>
      </w:r>
      <w:r w:rsidRPr="006D2A89">
        <w:rPr>
          <w:rFonts w:ascii="Corbel" w:hAnsi="Corbel"/>
          <w:noProof/>
          <w:sz w:val="32"/>
          <w:szCs w:val="32"/>
        </w:rPr>
        <w:t xml:space="preserve">[Phone number] </w:t>
      </w:r>
      <w:r w:rsidRPr="006D2A89">
        <w:rPr>
          <w:rFonts w:ascii="Corbel" w:hAnsi="Corbel"/>
          <w:sz w:val="32"/>
          <w:szCs w:val="32"/>
        </w:rPr>
        <w:fldChar w:fldCharType="end"/>
      </w:r>
      <w:bookmarkEnd w:id="3"/>
    </w:p>
    <w:p w14:paraId="06F6C8E2" w14:textId="6D740EF8" w:rsidR="008E4F3E" w:rsidRPr="006D2A89" w:rsidRDefault="00757634" w:rsidP="00A66E1A">
      <w:pPr>
        <w:spacing w:line="276" w:lineRule="auto"/>
        <w:jc w:val="center"/>
        <w:rPr>
          <w:rFonts w:ascii="Corbel" w:hAnsi="Corbel"/>
          <w:sz w:val="32"/>
          <w:szCs w:val="32"/>
        </w:rPr>
      </w:pPr>
      <w:r w:rsidRPr="006D2A89">
        <w:rPr>
          <w:rFonts w:ascii="Corbel" w:hAnsi="Corbel"/>
          <w:sz w:val="32"/>
          <w:szCs w:val="32"/>
        </w:rPr>
        <w:fldChar w:fldCharType="begin">
          <w:ffData>
            <w:name w:val="Text5"/>
            <w:enabled/>
            <w:calcOnExit w:val="0"/>
            <w:textInput>
              <w:default w:val="[www.website.com]"/>
            </w:textInput>
          </w:ffData>
        </w:fldChar>
      </w:r>
      <w:bookmarkStart w:id="4" w:name="Text5"/>
      <w:r w:rsidRPr="006D2A89">
        <w:rPr>
          <w:rFonts w:ascii="Corbel" w:hAnsi="Corbel"/>
          <w:sz w:val="32"/>
          <w:szCs w:val="32"/>
        </w:rPr>
        <w:instrText xml:space="preserve"> FORMTEXT </w:instrText>
      </w:r>
      <w:r w:rsidRPr="006D2A89">
        <w:rPr>
          <w:rFonts w:ascii="Corbel" w:hAnsi="Corbel"/>
          <w:sz w:val="32"/>
          <w:szCs w:val="32"/>
        </w:rPr>
      </w:r>
      <w:r w:rsidRPr="006D2A89">
        <w:rPr>
          <w:rFonts w:ascii="Corbel" w:hAnsi="Corbel"/>
          <w:sz w:val="32"/>
          <w:szCs w:val="32"/>
        </w:rPr>
        <w:fldChar w:fldCharType="separate"/>
      </w:r>
      <w:r w:rsidRPr="006D2A89">
        <w:rPr>
          <w:rFonts w:ascii="Corbel" w:hAnsi="Corbel"/>
          <w:noProof/>
          <w:sz w:val="32"/>
          <w:szCs w:val="32"/>
        </w:rPr>
        <w:t>[www.website.com]</w:t>
      </w:r>
      <w:r w:rsidRPr="006D2A89">
        <w:rPr>
          <w:rFonts w:ascii="Corbel" w:hAnsi="Corbel"/>
          <w:sz w:val="32"/>
          <w:szCs w:val="32"/>
        </w:rPr>
        <w:fldChar w:fldCharType="end"/>
      </w:r>
      <w:bookmarkEnd w:id="4"/>
    </w:p>
    <w:p w14:paraId="6E83051F" w14:textId="77777777" w:rsidR="00811233" w:rsidRPr="006D2A89" w:rsidRDefault="00811233" w:rsidP="00A66E1A">
      <w:pPr>
        <w:spacing w:line="276" w:lineRule="auto"/>
        <w:jc w:val="center"/>
        <w:rPr>
          <w:rFonts w:ascii="Corbel" w:hAnsi="Corbel"/>
          <w:sz w:val="32"/>
          <w:szCs w:val="32"/>
        </w:rPr>
      </w:pPr>
    </w:p>
    <w:p w14:paraId="30E43821" w14:textId="1670ACEF" w:rsidR="008E4F3E" w:rsidRPr="006D2A89" w:rsidRDefault="008E4F3E" w:rsidP="00A66E1A">
      <w:pPr>
        <w:spacing w:line="276" w:lineRule="auto"/>
        <w:rPr>
          <w:rFonts w:ascii="Corbel" w:hAnsi="Corbel"/>
          <w:sz w:val="44"/>
          <w:szCs w:val="44"/>
        </w:rPr>
      </w:pPr>
    </w:p>
    <w:p w14:paraId="57C0C39B" w14:textId="439E20AB" w:rsidR="008E4F3E" w:rsidRPr="006D2A89" w:rsidRDefault="008E4F3E" w:rsidP="00A66E1A">
      <w:pPr>
        <w:spacing w:line="276" w:lineRule="auto"/>
        <w:rPr>
          <w:rFonts w:ascii="Corbel" w:hAnsi="Corbel"/>
          <w:sz w:val="44"/>
          <w:szCs w:val="44"/>
        </w:rPr>
      </w:pPr>
    </w:p>
    <w:p w14:paraId="028ABD75" w14:textId="0F88172B" w:rsidR="008E4F3E" w:rsidRPr="006D2A89" w:rsidRDefault="008E4F3E" w:rsidP="00A66E1A">
      <w:pPr>
        <w:spacing w:line="276" w:lineRule="auto"/>
        <w:rPr>
          <w:rFonts w:ascii="Corbel" w:hAnsi="Corbel"/>
          <w:sz w:val="44"/>
          <w:szCs w:val="44"/>
        </w:rPr>
      </w:pPr>
    </w:p>
    <w:p w14:paraId="6DF1607A" w14:textId="77777777" w:rsidR="00DC2842" w:rsidRPr="006D2A89" w:rsidRDefault="00DC2842" w:rsidP="00A66E1A">
      <w:pPr>
        <w:spacing w:line="276" w:lineRule="auto"/>
        <w:rPr>
          <w:rFonts w:ascii="Corbel" w:hAnsi="Corbel"/>
          <w:sz w:val="36"/>
          <w:szCs w:val="36"/>
        </w:rPr>
      </w:pPr>
    </w:p>
    <w:p w14:paraId="3D621328" w14:textId="77777777" w:rsidR="00DC2842" w:rsidRPr="006D2A89" w:rsidRDefault="00DC2842" w:rsidP="00A66E1A">
      <w:pPr>
        <w:spacing w:line="276" w:lineRule="auto"/>
        <w:rPr>
          <w:rFonts w:ascii="Corbel" w:hAnsi="Corbel"/>
          <w:sz w:val="36"/>
          <w:szCs w:val="36"/>
        </w:rPr>
      </w:pPr>
    </w:p>
    <w:p w14:paraId="02312687" w14:textId="77777777" w:rsidR="00DC2842" w:rsidRPr="006D2A89" w:rsidRDefault="00DC2842" w:rsidP="00A66E1A">
      <w:pPr>
        <w:spacing w:line="276" w:lineRule="auto"/>
        <w:rPr>
          <w:rFonts w:ascii="Corbel" w:hAnsi="Corbel"/>
          <w:sz w:val="36"/>
          <w:szCs w:val="36"/>
        </w:rPr>
      </w:pPr>
    </w:p>
    <w:p w14:paraId="336C5EE0" w14:textId="77777777" w:rsidR="00DC2842" w:rsidRPr="006D2A89" w:rsidRDefault="00DC2842" w:rsidP="00A66E1A">
      <w:pPr>
        <w:spacing w:line="276" w:lineRule="auto"/>
        <w:rPr>
          <w:rFonts w:ascii="Corbel" w:hAnsi="Corbel"/>
          <w:sz w:val="36"/>
          <w:szCs w:val="36"/>
        </w:rPr>
      </w:pPr>
    </w:p>
    <w:p w14:paraId="5E1F8CE4" w14:textId="77777777" w:rsidR="00DC2842" w:rsidRPr="006D2A89" w:rsidRDefault="00DC2842" w:rsidP="00A66E1A">
      <w:pPr>
        <w:spacing w:line="276" w:lineRule="auto"/>
        <w:rPr>
          <w:rFonts w:ascii="Corbel" w:hAnsi="Corbel"/>
          <w:sz w:val="36"/>
          <w:szCs w:val="36"/>
        </w:rPr>
      </w:pPr>
    </w:p>
    <w:p w14:paraId="1B472E0C" w14:textId="77777777" w:rsidR="00DC2842" w:rsidRPr="006D2A89" w:rsidRDefault="00DC2842" w:rsidP="00A66E1A">
      <w:pPr>
        <w:spacing w:line="276" w:lineRule="auto"/>
        <w:rPr>
          <w:rFonts w:ascii="Corbel" w:hAnsi="Corbel"/>
          <w:sz w:val="36"/>
          <w:szCs w:val="36"/>
        </w:rPr>
      </w:pPr>
    </w:p>
    <w:p w14:paraId="5F6C2CB0" w14:textId="77777777" w:rsidR="00DC2842" w:rsidRPr="006D2A89" w:rsidRDefault="00DC2842" w:rsidP="00A66E1A">
      <w:pPr>
        <w:spacing w:line="276" w:lineRule="auto"/>
        <w:rPr>
          <w:rFonts w:ascii="Corbel" w:hAnsi="Corbel"/>
          <w:sz w:val="36"/>
          <w:szCs w:val="36"/>
        </w:rPr>
      </w:pPr>
    </w:p>
    <w:p w14:paraId="575A3D3B" w14:textId="77777777" w:rsidR="00811233" w:rsidRPr="006D2A89" w:rsidRDefault="00811233" w:rsidP="00A66E1A">
      <w:pPr>
        <w:spacing w:line="276" w:lineRule="auto"/>
        <w:rPr>
          <w:rFonts w:ascii="Corbel" w:hAnsi="Corbel"/>
          <w:sz w:val="36"/>
          <w:szCs w:val="36"/>
        </w:rPr>
      </w:pPr>
    </w:p>
    <w:p w14:paraId="3D55C5F6" w14:textId="31C2D110" w:rsidR="008E4F3E" w:rsidRPr="006D2A89" w:rsidRDefault="05C6513F" w:rsidP="00811233">
      <w:pPr>
        <w:spacing w:after="0" w:line="276" w:lineRule="auto"/>
        <w:jc w:val="center"/>
        <w:rPr>
          <w:rFonts w:ascii="Corbel" w:hAnsi="Corbel"/>
          <w:sz w:val="28"/>
          <w:szCs w:val="28"/>
        </w:rPr>
      </w:pPr>
      <w:r w:rsidRPr="006D2A89">
        <w:rPr>
          <w:rFonts w:ascii="Corbel" w:hAnsi="Corbel"/>
          <w:sz w:val="28"/>
          <w:szCs w:val="28"/>
        </w:rPr>
        <w:t xml:space="preserve">Effective Date: </w:t>
      </w:r>
      <w:sdt>
        <w:sdtPr>
          <w:rPr>
            <w:rFonts w:ascii="Corbel" w:hAnsi="Corbel"/>
            <w:sz w:val="28"/>
            <w:szCs w:val="28"/>
          </w:rPr>
          <w:id w:val="47034816"/>
          <w:placeholder>
            <w:docPart w:val="DefaultPlaceholder_-1854013437"/>
          </w:placeholder>
          <w:date>
            <w:dateFormat w:val="dd/MM/yyyy"/>
            <w:lid w:val="en-GB"/>
            <w:storeMappedDataAs w:val="dateTime"/>
            <w:calendar w:val="gregorian"/>
          </w:date>
        </w:sdtPr>
        <w:sdtContent>
          <w:r w:rsidRPr="006D2A89">
            <w:rPr>
              <w:rFonts w:ascii="Corbel" w:hAnsi="Corbel"/>
              <w:sz w:val="28"/>
              <w:szCs w:val="28"/>
            </w:rPr>
            <w:t>[Insert Date]</w:t>
          </w:r>
        </w:sdtContent>
      </w:sdt>
    </w:p>
    <w:sdt>
      <w:sdtPr>
        <w:rPr>
          <w:rFonts w:ascii="Corbel" w:eastAsiaTheme="minorHAnsi" w:hAnsi="Corbel" w:cstheme="minorBidi"/>
          <w:color w:val="000000" w:themeColor="text1"/>
          <w:sz w:val="22"/>
          <w:szCs w:val="22"/>
        </w:rPr>
        <w:id w:val="948903797"/>
        <w:docPartObj>
          <w:docPartGallery w:val="Table of Contents"/>
          <w:docPartUnique/>
        </w:docPartObj>
      </w:sdtPr>
      <w:sdtEndPr>
        <w:rPr>
          <w:b/>
          <w:bCs/>
          <w:noProof/>
        </w:rPr>
      </w:sdtEndPr>
      <w:sdtContent>
        <w:p w14:paraId="31339354" w14:textId="3424CFA7" w:rsidR="00A66E1A" w:rsidRPr="006D2A89" w:rsidRDefault="00A9753A" w:rsidP="00A9753A">
          <w:pPr>
            <w:pStyle w:val="TOCHeading"/>
            <w:spacing w:after="240" w:line="276" w:lineRule="auto"/>
            <w:rPr>
              <w:rFonts w:ascii="Corbel" w:hAnsi="Corbel"/>
              <w:b/>
              <w:bCs/>
              <w:color w:val="000000" w:themeColor="text1"/>
            </w:rPr>
          </w:pPr>
          <w:r w:rsidRPr="006D2A89">
            <w:rPr>
              <w:rFonts w:ascii="Corbel" w:hAnsi="Corbel"/>
              <w:b/>
              <w:bCs/>
              <w:color w:val="000000" w:themeColor="text1"/>
            </w:rPr>
            <w:t xml:space="preserve">Table of </w:t>
          </w:r>
          <w:r w:rsidR="00A66E1A" w:rsidRPr="006D2A89">
            <w:rPr>
              <w:rFonts w:ascii="Corbel" w:hAnsi="Corbel"/>
              <w:b/>
              <w:bCs/>
              <w:color w:val="000000" w:themeColor="text1"/>
            </w:rPr>
            <w:t>Contents</w:t>
          </w:r>
        </w:p>
        <w:p w14:paraId="5F60AF0C" w14:textId="2AD05C8B" w:rsidR="00A66E1A" w:rsidRPr="006D2A89" w:rsidRDefault="00A66E1A" w:rsidP="00A66E1A">
          <w:pPr>
            <w:pStyle w:val="TOC1"/>
            <w:tabs>
              <w:tab w:val="right" w:leader="dot" w:pos="10070"/>
            </w:tabs>
            <w:spacing w:line="276" w:lineRule="auto"/>
            <w:rPr>
              <w:rFonts w:ascii="Corbel" w:hAnsi="Corbel" w:cstheme="minorBidi"/>
              <w:noProof/>
              <w:color w:val="000000" w:themeColor="text1"/>
              <w:kern w:val="2"/>
              <w:lang w:val="en-GB" w:eastAsia="en-GB"/>
              <w14:ligatures w14:val="standardContextual"/>
            </w:rPr>
          </w:pPr>
          <w:r w:rsidRPr="006D2A89">
            <w:rPr>
              <w:rFonts w:ascii="Corbel" w:hAnsi="Corbel"/>
              <w:color w:val="000000" w:themeColor="text1"/>
            </w:rPr>
            <w:fldChar w:fldCharType="begin"/>
          </w:r>
          <w:r w:rsidRPr="006D2A89">
            <w:rPr>
              <w:rFonts w:ascii="Corbel" w:hAnsi="Corbel"/>
              <w:color w:val="000000" w:themeColor="text1"/>
            </w:rPr>
            <w:instrText xml:space="preserve"> TOC \o "1-3" \h \z \u </w:instrText>
          </w:r>
          <w:r w:rsidRPr="006D2A89">
            <w:rPr>
              <w:rFonts w:ascii="Corbel" w:hAnsi="Corbel"/>
              <w:color w:val="000000" w:themeColor="text1"/>
            </w:rPr>
            <w:fldChar w:fldCharType="separate"/>
          </w:r>
          <w:hyperlink w:anchor="_Toc138323396" w:history="1">
            <w:r w:rsidRPr="006D2A89">
              <w:rPr>
                <w:rStyle w:val="Hyperlink"/>
                <w:rFonts w:ascii="Corbel" w:hAnsi="Corbel"/>
                <w:noProof/>
                <w:color w:val="000000" w:themeColor="text1"/>
              </w:rPr>
              <w:t>A. Introduction</w:t>
            </w:r>
            <w:r w:rsidRPr="006D2A89">
              <w:rPr>
                <w:rFonts w:ascii="Corbel" w:hAnsi="Corbel"/>
                <w:noProof/>
                <w:webHidden/>
                <w:color w:val="000000" w:themeColor="text1"/>
              </w:rPr>
              <w:tab/>
            </w:r>
            <w:r w:rsidRPr="006D2A89">
              <w:rPr>
                <w:rFonts w:ascii="Corbel" w:hAnsi="Corbel"/>
                <w:noProof/>
                <w:webHidden/>
                <w:color w:val="000000" w:themeColor="text1"/>
              </w:rPr>
              <w:fldChar w:fldCharType="begin"/>
            </w:r>
            <w:r w:rsidRPr="006D2A89">
              <w:rPr>
                <w:rFonts w:ascii="Corbel" w:hAnsi="Corbel"/>
                <w:noProof/>
                <w:webHidden/>
                <w:color w:val="000000" w:themeColor="text1"/>
              </w:rPr>
              <w:instrText xml:space="preserve"> PAGEREF _Toc138323396 \h </w:instrText>
            </w:r>
            <w:r w:rsidRPr="006D2A89">
              <w:rPr>
                <w:rFonts w:ascii="Corbel" w:hAnsi="Corbel"/>
                <w:noProof/>
                <w:webHidden/>
                <w:color w:val="000000" w:themeColor="text1"/>
              </w:rPr>
            </w:r>
            <w:r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Pr="006D2A89">
              <w:rPr>
                <w:rFonts w:ascii="Corbel" w:hAnsi="Corbel"/>
                <w:noProof/>
                <w:webHidden/>
                <w:color w:val="000000" w:themeColor="text1"/>
              </w:rPr>
              <w:fldChar w:fldCharType="end"/>
            </w:r>
          </w:hyperlink>
        </w:p>
        <w:p w14:paraId="1B2851A1" w14:textId="0891EABE"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397" w:history="1">
            <w:r w:rsidR="00A66E1A" w:rsidRPr="006D2A89">
              <w:rPr>
                <w:rStyle w:val="Hyperlink"/>
                <w:rFonts w:ascii="Corbel" w:hAnsi="Corbel"/>
                <w:noProof/>
                <w:color w:val="000000" w:themeColor="text1"/>
              </w:rPr>
              <w:t>Welcome Message</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_Toc138323397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74D04109" w14:textId="1E77271E"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398" w:history="1">
            <w:r w:rsidR="00A66E1A" w:rsidRPr="006D2A89">
              <w:rPr>
                <w:rStyle w:val="Hyperlink"/>
                <w:rFonts w:ascii="Corbel" w:hAnsi="Corbel"/>
                <w:noProof/>
                <w:color w:val="000000" w:themeColor="text1"/>
              </w:rPr>
              <w:t>Company Background</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_Toc138323398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745BF545" w14:textId="7A781989"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399" w:history="1">
            <w:r w:rsidR="00A66E1A" w:rsidRPr="006D2A89">
              <w:rPr>
                <w:rStyle w:val="Hyperlink"/>
                <w:rFonts w:ascii="Corbel" w:hAnsi="Corbel"/>
                <w:noProof/>
                <w:color w:val="000000" w:themeColor="text1"/>
              </w:rPr>
              <w:t>Mission and Values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_Toc138323399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06DD53C7" w14:textId="6833C4C2"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0" w:history="1">
            <w:r w:rsidR="00A66E1A" w:rsidRPr="006D2A89">
              <w:rPr>
                <w:rStyle w:val="Hyperlink"/>
                <w:rFonts w:ascii="Corbel" w:hAnsi="Corbel"/>
                <w:noProof/>
                <w:color w:val="000000" w:themeColor="text1"/>
              </w:rPr>
              <w:t>Equal Opportunity Employer Statement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_Toc138323400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73E3A892" w14:textId="7B3DE0D9"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1" w:history="1">
            <w:r w:rsidR="00A66E1A" w:rsidRPr="006D2A89">
              <w:rPr>
                <w:rStyle w:val="Hyperlink"/>
                <w:rFonts w:ascii="Corbel" w:hAnsi="Corbel"/>
                <w:noProof/>
                <w:color w:val="000000" w:themeColor="text1"/>
              </w:rPr>
              <w:t>Disclaimer</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_Toc138323401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7FC6DA7A" w14:textId="4BEEB72D" w:rsidR="00A66E1A" w:rsidRPr="006D2A89" w:rsidRDefault="00000000" w:rsidP="00A66E1A">
          <w:pPr>
            <w:pStyle w:val="TOC1"/>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2" w:history="1">
            <w:r w:rsidR="00A66E1A" w:rsidRPr="006D2A89">
              <w:rPr>
                <w:rStyle w:val="Hyperlink"/>
                <w:rFonts w:ascii="Corbel" w:hAnsi="Corbel"/>
                <w:noProof/>
                <w:color w:val="000000" w:themeColor="text1"/>
              </w:rPr>
              <w:t>B. Employment Policies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_Toc138323402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0AB87AD3" w14:textId="3CBB5C16"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3" w:history="1">
            <w:r w:rsidR="00A66E1A" w:rsidRPr="006D2A89">
              <w:rPr>
                <w:rStyle w:val="Hyperlink"/>
                <w:rFonts w:ascii="Corbel" w:hAnsi="Corbel"/>
                <w:noProof/>
                <w:color w:val="000000" w:themeColor="text1"/>
              </w:rPr>
              <w:t>Employment Categories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_Toc138323403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624CB7E8" w14:textId="7B198F5A"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4" w:history="1">
            <w:r w:rsidR="00A66E1A" w:rsidRPr="006D2A89">
              <w:rPr>
                <w:rStyle w:val="Hyperlink"/>
                <w:rFonts w:ascii="Corbel" w:hAnsi="Corbel"/>
                <w:noProof/>
                <w:color w:val="000000" w:themeColor="text1"/>
              </w:rPr>
              <w:t>At-Will Employment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_Toc138323404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34383585" w14:textId="155F8465"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5" w:history="1">
            <w:r w:rsidR="00A66E1A" w:rsidRPr="006D2A89">
              <w:rPr>
                <w:rStyle w:val="Hyperlink"/>
                <w:rFonts w:ascii="Corbel" w:hAnsi="Corbel"/>
                <w:noProof/>
                <w:color w:val="000000" w:themeColor="text1"/>
              </w:rPr>
              <w:t>Non-Discrimination</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_Toc138323405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6B69FAEB" w14:textId="611B6620"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6" w:history="1">
            <w:r w:rsidR="00A66E1A" w:rsidRPr="006D2A89">
              <w:rPr>
                <w:rStyle w:val="Hyperlink"/>
                <w:rFonts w:ascii="Corbel" w:hAnsi="Corbel"/>
                <w:noProof/>
                <w:color w:val="000000" w:themeColor="text1"/>
              </w:rPr>
              <w:t>Anti-Harassment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_Toc138323406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5BCBEDC6" w14:textId="2269474F"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7" w:history="1">
            <w:r w:rsidR="00A66E1A" w:rsidRPr="006D2A89">
              <w:rPr>
                <w:rStyle w:val="Hyperlink"/>
                <w:rFonts w:ascii="Corbel" w:hAnsi="Corbel"/>
                <w:noProof/>
                <w:color w:val="000000" w:themeColor="text1"/>
              </w:rPr>
              <w:t>Workplace Safety</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_Toc138323407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396DAE0E" w14:textId="517E8F23"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8" w:history="1">
            <w:r w:rsidR="00A66E1A" w:rsidRPr="006D2A89">
              <w:rPr>
                <w:rStyle w:val="Hyperlink"/>
                <w:rFonts w:ascii="Corbel" w:hAnsi="Corbel"/>
                <w:noProof/>
                <w:color w:val="000000" w:themeColor="text1"/>
              </w:rPr>
              <w:t>Drug and Alcohol Policy</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_Toc138323408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3</w:t>
            </w:r>
            <w:r w:rsidR="00A66E1A" w:rsidRPr="006D2A89">
              <w:rPr>
                <w:rFonts w:ascii="Corbel" w:hAnsi="Corbel"/>
                <w:noProof/>
                <w:webHidden/>
                <w:color w:val="000000" w:themeColor="text1"/>
              </w:rPr>
              <w:fldChar w:fldCharType="end"/>
            </w:r>
          </w:hyperlink>
        </w:p>
        <w:p w14:paraId="3FBB22DB" w14:textId="3C50229B"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09" w:history="1">
            <w:r w:rsidR="00A66E1A" w:rsidRPr="006D2A89">
              <w:rPr>
                <w:rStyle w:val="Hyperlink"/>
                <w:rFonts w:ascii="Corbel" w:hAnsi="Corbel"/>
                <w:noProof/>
                <w:color w:val="000000" w:themeColor="text1"/>
              </w:rPr>
              <w:t>Attendance and Punctuality</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_Toc138323409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09350840" w14:textId="31C914E5"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0" w:history="1">
            <w:r w:rsidR="00A66E1A" w:rsidRPr="006D2A89">
              <w:rPr>
                <w:rStyle w:val="Hyperlink"/>
                <w:rFonts w:ascii="Corbel" w:hAnsi="Corbel"/>
                <w:noProof/>
                <w:color w:val="000000" w:themeColor="text1"/>
              </w:rPr>
              <w:t>Timekeeping and Payroll</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_Toc138323410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528A26D0" w14:textId="70D8A75A" w:rsidR="00A66E1A" w:rsidRPr="006D2A89" w:rsidRDefault="00000000" w:rsidP="00A66E1A">
          <w:pPr>
            <w:pStyle w:val="TOC1"/>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1" w:history="1">
            <w:r w:rsidR="00A66E1A" w:rsidRPr="006D2A89">
              <w:rPr>
                <w:rStyle w:val="Hyperlink"/>
                <w:rFonts w:ascii="Corbel" w:hAnsi="Corbel"/>
                <w:noProof/>
                <w:color w:val="000000" w:themeColor="text1"/>
              </w:rPr>
              <w:t>C. Employee Benefits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_Toc138323411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18FFCFCF" w14:textId="09266E19"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2" w:history="1">
            <w:r w:rsidR="00A66E1A" w:rsidRPr="006D2A89">
              <w:rPr>
                <w:rStyle w:val="Hyperlink"/>
                <w:rFonts w:ascii="Corbel" w:hAnsi="Corbel"/>
                <w:noProof/>
                <w:color w:val="000000" w:themeColor="text1"/>
              </w:rPr>
              <w:t>Eligibility</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_Toc138323412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28D3EE4D" w14:textId="017E26B8"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3" w:history="1">
            <w:r w:rsidR="00A66E1A" w:rsidRPr="006D2A89">
              <w:rPr>
                <w:rStyle w:val="Hyperlink"/>
                <w:rFonts w:ascii="Corbel" w:hAnsi="Corbel"/>
                <w:noProof/>
                <w:color w:val="000000" w:themeColor="text1"/>
              </w:rPr>
              <w:t>Paid Time Off (PTO)</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_Toc138323413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6569B8FE" w14:textId="1C942FD1"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4" w:history="1">
            <w:r w:rsidR="00A66E1A" w:rsidRPr="006D2A89">
              <w:rPr>
                <w:rStyle w:val="Hyperlink"/>
                <w:rFonts w:ascii="Corbel" w:hAnsi="Corbel"/>
                <w:noProof/>
                <w:color w:val="000000" w:themeColor="text1"/>
              </w:rPr>
              <w:t>Holidays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_Toc138323414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23EACAE2" w14:textId="6C8D65F2"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5" w:history="1">
            <w:r w:rsidR="00A66E1A" w:rsidRPr="006D2A89">
              <w:rPr>
                <w:rStyle w:val="Hyperlink"/>
                <w:rFonts w:ascii="Corbel" w:hAnsi="Corbel"/>
                <w:noProof/>
                <w:color w:val="000000" w:themeColor="text1"/>
              </w:rPr>
              <w:t>Sick Leave</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_Toc138323415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0175F514" w14:textId="462E4B70"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6" w:history="1">
            <w:r w:rsidR="00A66E1A" w:rsidRPr="006D2A89">
              <w:rPr>
                <w:rStyle w:val="Hyperlink"/>
                <w:rFonts w:ascii="Corbel" w:hAnsi="Corbel"/>
                <w:noProof/>
                <w:color w:val="000000" w:themeColor="text1"/>
              </w:rPr>
              <w:t>Family and Medical Leave</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_Toc138323416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2547C3DA" w14:textId="17BCE8D0"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7" w:history="1">
            <w:r w:rsidR="00A66E1A" w:rsidRPr="006D2A89">
              <w:rPr>
                <w:rStyle w:val="Hyperlink"/>
                <w:rFonts w:ascii="Corbel" w:hAnsi="Corbel"/>
                <w:noProof/>
                <w:color w:val="000000" w:themeColor="text1"/>
              </w:rPr>
              <w:t>Health Insurance</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_Toc138323417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4D3155E4" w14:textId="31112C87"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8" w:history="1">
            <w:r w:rsidR="00A66E1A" w:rsidRPr="006D2A89">
              <w:rPr>
                <w:rStyle w:val="Hyperlink"/>
                <w:rFonts w:ascii="Corbel" w:hAnsi="Corbel"/>
                <w:noProof/>
                <w:color w:val="000000" w:themeColor="text1"/>
              </w:rPr>
              <w:t>Retirement Plans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_Toc138323418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78B8ED0B" w14:textId="66760788"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19" w:history="1">
            <w:r w:rsidR="00A66E1A" w:rsidRPr="006D2A89">
              <w:rPr>
                <w:rStyle w:val="Hyperlink"/>
                <w:rFonts w:ascii="Corbel" w:hAnsi="Corbel"/>
                <w:noProof/>
                <w:color w:val="000000" w:themeColor="text1"/>
              </w:rPr>
              <w:t>Other Benefits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_Toc138323419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696AC604" w14:textId="36451397" w:rsidR="00A66E1A" w:rsidRPr="006D2A89" w:rsidRDefault="00000000" w:rsidP="00A66E1A">
          <w:pPr>
            <w:pStyle w:val="TOC1"/>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0" w:history="1">
            <w:r w:rsidR="00A66E1A" w:rsidRPr="006D2A89">
              <w:rPr>
                <w:rStyle w:val="Hyperlink"/>
                <w:rFonts w:ascii="Corbel" w:hAnsi="Corbel"/>
                <w:noProof/>
                <w:color w:val="000000" w:themeColor="text1"/>
              </w:rPr>
              <w:t>D. Code of Conduct and Professionalism</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_Toc138323420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403B6D95" w14:textId="02FC8041"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1" w:history="1">
            <w:r w:rsidR="00A66E1A" w:rsidRPr="006D2A89">
              <w:rPr>
                <w:rStyle w:val="Hyperlink"/>
                <w:rFonts w:ascii="Corbel" w:hAnsi="Corbel"/>
                <w:noProof/>
                <w:color w:val="000000" w:themeColor="text1"/>
              </w:rPr>
              <w:t>Workplace Conduct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_Toc138323421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42E7B6B5" w14:textId="0A254C61"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2" w:history="1">
            <w:r w:rsidR="00A66E1A" w:rsidRPr="006D2A89">
              <w:rPr>
                <w:rStyle w:val="Hyperlink"/>
                <w:rFonts w:ascii="Corbel" w:hAnsi="Corbel"/>
                <w:noProof/>
                <w:color w:val="000000" w:themeColor="text1"/>
              </w:rPr>
              <w:t>Dress Code</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_Toc138323422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4</w:t>
            </w:r>
            <w:r w:rsidR="00A66E1A" w:rsidRPr="006D2A89">
              <w:rPr>
                <w:rFonts w:ascii="Corbel" w:hAnsi="Corbel"/>
                <w:noProof/>
                <w:webHidden/>
                <w:color w:val="000000" w:themeColor="text1"/>
              </w:rPr>
              <w:fldChar w:fldCharType="end"/>
            </w:r>
          </w:hyperlink>
        </w:p>
        <w:p w14:paraId="4E5925D4" w14:textId="31BEA8A6"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3" w:history="1">
            <w:r w:rsidR="00A66E1A" w:rsidRPr="006D2A89">
              <w:rPr>
                <w:rStyle w:val="Hyperlink"/>
                <w:rFonts w:ascii="Corbel" w:hAnsi="Corbel"/>
                <w:noProof/>
                <w:color w:val="000000" w:themeColor="text1"/>
              </w:rPr>
              <w:t>Use of Company Property and Resources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_Toc138323423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4D0D1B51" w14:textId="365FA22E"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4" w:history="1">
            <w:r w:rsidR="00A66E1A" w:rsidRPr="006D2A89">
              <w:rPr>
                <w:rStyle w:val="Hyperlink"/>
                <w:rFonts w:ascii="Corbel" w:hAnsi="Corbel"/>
                <w:noProof/>
                <w:color w:val="000000" w:themeColor="text1"/>
              </w:rPr>
              <w:t>Confidentiality and Data Security</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_Toc138323424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0ADDE272" w14:textId="07D37AAD"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5" w:history="1">
            <w:r w:rsidR="00A66E1A" w:rsidRPr="006D2A89">
              <w:rPr>
                <w:rStyle w:val="Hyperlink"/>
                <w:rFonts w:ascii="Corbel" w:hAnsi="Corbel"/>
                <w:noProof/>
                <w:color w:val="000000" w:themeColor="text1"/>
              </w:rPr>
              <w:t>Social Media and Online Conduct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_Toc138323425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7D44F817" w14:textId="0088259F"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6" w:history="1">
            <w:r w:rsidR="00A66E1A" w:rsidRPr="006D2A89">
              <w:rPr>
                <w:rStyle w:val="Hyperlink"/>
                <w:rFonts w:ascii="Corbel" w:hAnsi="Corbel"/>
                <w:noProof/>
                <w:color w:val="000000" w:themeColor="text1"/>
              </w:rPr>
              <w:t>Conflict of Interest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_Toc138323426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59EE91E6" w14:textId="6BA3D8F4"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7" w:history="1">
            <w:r w:rsidR="00A66E1A" w:rsidRPr="006D2A89">
              <w:rPr>
                <w:rStyle w:val="Hyperlink"/>
                <w:rFonts w:ascii="Corbel" w:hAnsi="Corbel"/>
                <w:noProof/>
                <w:color w:val="000000" w:themeColor="text1"/>
              </w:rPr>
              <w:t>Personal Relationships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_Toc138323427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30601506" w14:textId="76F1F089" w:rsidR="00A66E1A" w:rsidRPr="006D2A89" w:rsidRDefault="00000000" w:rsidP="00A66E1A">
          <w:pPr>
            <w:pStyle w:val="TOC1"/>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8" w:history="1">
            <w:r w:rsidR="00A66E1A" w:rsidRPr="006D2A89">
              <w:rPr>
                <w:rStyle w:val="Hyperlink"/>
                <w:rFonts w:ascii="Corbel" w:hAnsi="Corbel"/>
                <w:noProof/>
                <w:color w:val="000000" w:themeColor="text1"/>
              </w:rPr>
              <w:t>E. Performance and Development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_Toc138323428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7113534E" w14:textId="7EE9674E"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29" w:history="1">
            <w:r w:rsidR="00A66E1A" w:rsidRPr="006D2A89">
              <w:rPr>
                <w:rStyle w:val="Hyperlink"/>
                <w:rFonts w:ascii="Corbel" w:hAnsi="Corbel"/>
                <w:noProof/>
                <w:color w:val="000000" w:themeColor="text1"/>
              </w:rPr>
              <w:t>Performance Expectations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_Toc138323429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0D6FC629" w14:textId="6E0A5D7E"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0" w:history="1">
            <w:r w:rsidR="00A66E1A" w:rsidRPr="006D2A89">
              <w:rPr>
                <w:rStyle w:val="Hyperlink"/>
                <w:rFonts w:ascii="Corbel" w:hAnsi="Corbel"/>
                <w:noProof/>
                <w:color w:val="000000" w:themeColor="text1"/>
              </w:rPr>
              <w:t>Performance Reviews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_Toc138323430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1411B8E3" w14:textId="201BB49A"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1" w:history="1">
            <w:r w:rsidR="00A66E1A" w:rsidRPr="006D2A89">
              <w:rPr>
                <w:rStyle w:val="Hyperlink"/>
                <w:rFonts w:ascii="Corbel" w:hAnsi="Corbel"/>
                <w:noProof/>
                <w:color w:val="000000" w:themeColor="text1"/>
              </w:rPr>
              <w:t>Training and Development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_Toc138323431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06EE9377" w14:textId="3FDF96A7"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2" w:history="1">
            <w:r w:rsidR="00A66E1A" w:rsidRPr="006D2A89">
              <w:rPr>
                <w:rStyle w:val="Hyperlink"/>
                <w:rFonts w:ascii="Corbel" w:hAnsi="Corbel"/>
                <w:noProof/>
                <w:color w:val="000000" w:themeColor="text1"/>
              </w:rPr>
              <w:t>Career Advancement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_Toc138323432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099BFC26" w14:textId="37D26565" w:rsidR="00A66E1A" w:rsidRPr="006D2A89" w:rsidRDefault="00000000" w:rsidP="00A66E1A">
          <w:pPr>
            <w:pStyle w:val="TOC1"/>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3" w:history="1">
            <w:r w:rsidR="00A66E1A" w:rsidRPr="006D2A89">
              <w:rPr>
                <w:rStyle w:val="Hyperlink"/>
                <w:rFonts w:ascii="Corbel" w:hAnsi="Corbel"/>
                <w:noProof/>
                <w:color w:val="000000" w:themeColor="text1"/>
              </w:rPr>
              <w:t>F. Employee Relations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_Toc138323433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4024EEF5" w14:textId="1BBBB704"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4" w:history="1">
            <w:r w:rsidR="00A66E1A" w:rsidRPr="006D2A89">
              <w:rPr>
                <w:rStyle w:val="Hyperlink"/>
                <w:rFonts w:ascii="Corbel" w:hAnsi="Corbel"/>
                <w:noProof/>
                <w:color w:val="000000" w:themeColor="text1"/>
              </w:rPr>
              <w:t>Grievance Procedure</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_Toc138323434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5</w:t>
            </w:r>
            <w:r w:rsidR="00A66E1A" w:rsidRPr="006D2A89">
              <w:rPr>
                <w:rFonts w:ascii="Corbel" w:hAnsi="Corbel"/>
                <w:noProof/>
                <w:webHidden/>
                <w:color w:val="000000" w:themeColor="text1"/>
              </w:rPr>
              <w:fldChar w:fldCharType="end"/>
            </w:r>
          </w:hyperlink>
        </w:p>
        <w:p w14:paraId="63F00CD6" w14:textId="518ADBF0"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5" w:history="1">
            <w:r w:rsidR="00A66E1A" w:rsidRPr="006D2A89">
              <w:rPr>
                <w:rStyle w:val="Hyperlink"/>
                <w:rFonts w:ascii="Corbel" w:hAnsi="Corbel"/>
                <w:noProof/>
                <w:color w:val="000000" w:themeColor="text1"/>
              </w:rPr>
              <w:t>Disciplinary Policy</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_Toc138323435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6</w:t>
            </w:r>
            <w:r w:rsidR="00A66E1A" w:rsidRPr="006D2A89">
              <w:rPr>
                <w:rFonts w:ascii="Corbel" w:hAnsi="Corbel"/>
                <w:noProof/>
                <w:webHidden/>
                <w:color w:val="000000" w:themeColor="text1"/>
              </w:rPr>
              <w:fldChar w:fldCharType="end"/>
            </w:r>
          </w:hyperlink>
        </w:p>
        <w:p w14:paraId="0B2953CC" w14:textId="2A25B6F9"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6" w:history="1">
            <w:r w:rsidR="00A66E1A" w:rsidRPr="006D2A89">
              <w:rPr>
                <w:rStyle w:val="Hyperlink"/>
                <w:rFonts w:ascii="Corbel" w:hAnsi="Corbel"/>
                <w:noProof/>
                <w:color w:val="000000" w:themeColor="text1"/>
              </w:rPr>
              <w:t>Termination of Employment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_Toc138323436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6</w:t>
            </w:r>
            <w:r w:rsidR="00A66E1A" w:rsidRPr="006D2A89">
              <w:rPr>
                <w:rFonts w:ascii="Corbel" w:hAnsi="Corbel"/>
                <w:noProof/>
                <w:webHidden/>
                <w:color w:val="000000" w:themeColor="text1"/>
              </w:rPr>
              <w:fldChar w:fldCharType="end"/>
            </w:r>
          </w:hyperlink>
        </w:p>
        <w:p w14:paraId="4B807BB8" w14:textId="275F1F18"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7" w:history="1">
            <w:r w:rsidR="00A66E1A" w:rsidRPr="006D2A89">
              <w:rPr>
                <w:rStyle w:val="Hyperlink"/>
                <w:rFonts w:ascii="Corbel" w:hAnsi="Corbel"/>
                <w:noProof/>
                <w:color w:val="000000" w:themeColor="text1"/>
              </w:rPr>
              <w:t>Resignation</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_Toc138323437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6</w:t>
            </w:r>
            <w:r w:rsidR="00A66E1A" w:rsidRPr="006D2A89">
              <w:rPr>
                <w:rFonts w:ascii="Corbel" w:hAnsi="Corbel"/>
                <w:noProof/>
                <w:webHidden/>
                <w:color w:val="000000" w:themeColor="text1"/>
              </w:rPr>
              <w:fldChar w:fldCharType="end"/>
            </w:r>
          </w:hyperlink>
        </w:p>
        <w:p w14:paraId="1B172E0B" w14:textId="22AEA23F" w:rsidR="00A66E1A" w:rsidRPr="006D2A89" w:rsidRDefault="00000000" w:rsidP="00A66E1A">
          <w:pPr>
            <w:pStyle w:val="TOC2"/>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8" w:history="1">
            <w:r w:rsidR="00A66E1A" w:rsidRPr="006D2A89">
              <w:rPr>
                <w:rStyle w:val="Hyperlink"/>
                <w:rFonts w:ascii="Corbel" w:hAnsi="Corbel"/>
                <w:noProof/>
                <w:color w:val="000000" w:themeColor="text1"/>
              </w:rPr>
              <w:t>Exit Process</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_Toc138323438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6</w:t>
            </w:r>
            <w:r w:rsidR="00A66E1A" w:rsidRPr="006D2A89">
              <w:rPr>
                <w:rFonts w:ascii="Corbel" w:hAnsi="Corbel"/>
                <w:noProof/>
                <w:webHidden/>
                <w:color w:val="000000" w:themeColor="text1"/>
              </w:rPr>
              <w:fldChar w:fldCharType="end"/>
            </w:r>
          </w:hyperlink>
        </w:p>
        <w:p w14:paraId="634E1A8F" w14:textId="477C0AAC" w:rsidR="00A66E1A" w:rsidRPr="006D2A89" w:rsidRDefault="00000000" w:rsidP="00A66E1A">
          <w:pPr>
            <w:pStyle w:val="TOC1"/>
            <w:tabs>
              <w:tab w:val="right" w:leader="dot" w:pos="10070"/>
            </w:tabs>
            <w:spacing w:line="276" w:lineRule="auto"/>
            <w:rPr>
              <w:rFonts w:ascii="Corbel" w:hAnsi="Corbel" w:cstheme="minorBidi"/>
              <w:noProof/>
              <w:color w:val="000000" w:themeColor="text1"/>
              <w:kern w:val="2"/>
              <w:lang w:val="en-GB" w:eastAsia="en-GB"/>
              <w14:ligatures w14:val="standardContextual"/>
            </w:rPr>
          </w:pPr>
          <w:hyperlink w:anchor="_Toc138323439" w:history="1">
            <w:r w:rsidR="00A66E1A" w:rsidRPr="006D2A89">
              <w:rPr>
                <w:rStyle w:val="Hyperlink"/>
                <w:rFonts w:ascii="Corbel" w:hAnsi="Corbel"/>
                <w:noProof/>
                <w:color w:val="000000" w:themeColor="text1"/>
              </w:rPr>
              <w:t>G. Acknowledgment of Receipt</w:t>
            </w:r>
            <w:r w:rsidR="00A66E1A" w:rsidRPr="006D2A89">
              <w:rPr>
                <w:rFonts w:ascii="Corbel" w:hAnsi="Corbel"/>
                <w:noProof/>
                <w:webHidden/>
                <w:color w:val="000000" w:themeColor="text1"/>
              </w:rPr>
              <w:tab/>
            </w:r>
            <w:r w:rsidR="00A66E1A" w:rsidRPr="006D2A89">
              <w:rPr>
                <w:rFonts w:ascii="Corbel" w:hAnsi="Corbel"/>
                <w:noProof/>
                <w:webHidden/>
                <w:color w:val="000000" w:themeColor="text1"/>
              </w:rPr>
              <w:fldChar w:fldCharType="begin"/>
            </w:r>
            <w:r w:rsidR="00A66E1A" w:rsidRPr="006D2A89">
              <w:rPr>
                <w:rFonts w:ascii="Corbel" w:hAnsi="Corbel"/>
                <w:noProof/>
                <w:webHidden/>
                <w:color w:val="000000" w:themeColor="text1"/>
              </w:rPr>
              <w:instrText xml:space="preserve"> PAGEREF _Toc138323439 \h </w:instrText>
            </w:r>
            <w:r w:rsidR="00A66E1A" w:rsidRPr="006D2A89">
              <w:rPr>
                <w:rFonts w:ascii="Corbel" w:hAnsi="Corbel"/>
                <w:noProof/>
                <w:webHidden/>
                <w:color w:val="000000" w:themeColor="text1"/>
              </w:rPr>
            </w:r>
            <w:r w:rsidR="00A66E1A" w:rsidRPr="006D2A89">
              <w:rPr>
                <w:rFonts w:ascii="Corbel" w:hAnsi="Corbel"/>
                <w:noProof/>
                <w:webHidden/>
                <w:color w:val="000000" w:themeColor="text1"/>
              </w:rPr>
              <w:fldChar w:fldCharType="separate"/>
            </w:r>
            <w:r w:rsidR="005E6786">
              <w:rPr>
                <w:rFonts w:ascii="Corbel" w:hAnsi="Corbel"/>
                <w:noProof/>
                <w:webHidden/>
                <w:color w:val="000000" w:themeColor="text1"/>
              </w:rPr>
              <w:t>6</w:t>
            </w:r>
            <w:r w:rsidR="00A66E1A" w:rsidRPr="006D2A89">
              <w:rPr>
                <w:rFonts w:ascii="Corbel" w:hAnsi="Corbel"/>
                <w:noProof/>
                <w:webHidden/>
                <w:color w:val="000000" w:themeColor="text1"/>
              </w:rPr>
              <w:fldChar w:fldCharType="end"/>
            </w:r>
          </w:hyperlink>
        </w:p>
        <w:p w14:paraId="22A7D3C3" w14:textId="59E1DF2F" w:rsidR="00A66E1A" w:rsidRPr="006D2A89" w:rsidRDefault="00A66E1A" w:rsidP="00A66E1A">
          <w:pPr>
            <w:spacing w:line="276" w:lineRule="auto"/>
            <w:rPr>
              <w:rFonts w:ascii="Corbel" w:hAnsi="Corbel"/>
              <w:color w:val="000000" w:themeColor="text1"/>
            </w:rPr>
          </w:pPr>
          <w:r w:rsidRPr="006D2A89">
            <w:rPr>
              <w:rFonts w:ascii="Corbel" w:hAnsi="Corbel"/>
              <w:b/>
              <w:bCs/>
              <w:noProof/>
              <w:color w:val="000000" w:themeColor="text1"/>
            </w:rPr>
            <w:fldChar w:fldCharType="end"/>
          </w:r>
        </w:p>
      </w:sdtContent>
    </w:sdt>
    <w:p w14:paraId="33E4E1BA" w14:textId="5A369A5C" w:rsidR="008E4F3E" w:rsidRPr="006D2A89" w:rsidRDefault="008E4F3E" w:rsidP="00A66E1A">
      <w:pPr>
        <w:pStyle w:val="TOC3"/>
        <w:spacing w:line="276" w:lineRule="auto"/>
        <w:ind w:left="0"/>
        <w:rPr>
          <w:rFonts w:ascii="Corbel" w:hAnsi="Corbel"/>
          <w:color w:val="000000" w:themeColor="text1"/>
        </w:rPr>
      </w:pPr>
    </w:p>
    <w:p w14:paraId="57C0B86E" w14:textId="6490EB68" w:rsidR="008E4F3E" w:rsidRPr="006D2A89" w:rsidRDefault="008E4F3E" w:rsidP="00A66E1A">
      <w:pPr>
        <w:spacing w:line="276" w:lineRule="auto"/>
        <w:jc w:val="center"/>
        <w:rPr>
          <w:rFonts w:ascii="Corbel" w:hAnsi="Corbel"/>
          <w:b/>
          <w:bCs/>
          <w:color w:val="000000" w:themeColor="text1"/>
          <w:sz w:val="36"/>
          <w:szCs w:val="36"/>
        </w:rPr>
      </w:pPr>
    </w:p>
    <w:p w14:paraId="1A3CE87F" w14:textId="4848C5E7" w:rsidR="008E4F3E" w:rsidRPr="006D2A89" w:rsidRDefault="008E4F3E" w:rsidP="00A66E1A">
      <w:pPr>
        <w:spacing w:line="276" w:lineRule="auto"/>
        <w:rPr>
          <w:rFonts w:ascii="Corbel" w:hAnsi="Corbel"/>
          <w:color w:val="000000" w:themeColor="text1"/>
          <w:sz w:val="24"/>
          <w:szCs w:val="24"/>
        </w:rPr>
      </w:pPr>
    </w:p>
    <w:p w14:paraId="5FA09791" w14:textId="77777777" w:rsidR="00A66E1A" w:rsidRPr="006D2A89" w:rsidRDefault="00A66E1A">
      <w:pPr>
        <w:rPr>
          <w:rFonts w:ascii="Corbel" w:eastAsiaTheme="majorEastAsia" w:hAnsi="Corbel" w:cstheme="majorBidi"/>
          <w:color w:val="000000" w:themeColor="text1"/>
          <w:sz w:val="32"/>
          <w:szCs w:val="32"/>
        </w:rPr>
      </w:pPr>
      <w:bookmarkStart w:id="5" w:name="_Toc138323396"/>
      <w:r w:rsidRPr="006D2A89">
        <w:rPr>
          <w:rFonts w:ascii="Corbel" w:hAnsi="Corbel"/>
          <w:color w:val="000000" w:themeColor="text1"/>
        </w:rPr>
        <w:br w:type="page"/>
      </w:r>
    </w:p>
    <w:p w14:paraId="671A5F3F" w14:textId="7962D55F" w:rsidR="008E4F3E" w:rsidRPr="005E6786" w:rsidRDefault="05C6513F" w:rsidP="00A9753A">
      <w:pPr>
        <w:pStyle w:val="Heading1"/>
        <w:spacing w:after="240" w:line="276" w:lineRule="auto"/>
        <w:rPr>
          <w:rFonts w:ascii="Corbel" w:hAnsi="Corbel"/>
          <w:b/>
          <w:bCs/>
          <w:color w:val="C00000"/>
        </w:rPr>
      </w:pPr>
      <w:r w:rsidRPr="005E6786">
        <w:rPr>
          <w:rFonts w:ascii="Corbel" w:hAnsi="Corbel"/>
          <w:b/>
          <w:bCs/>
          <w:color w:val="C00000"/>
        </w:rPr>
        <w:lastRenderedPageBreak/>
        <w:t>A. Introduction</w:t>
      </w:r>
      <w:bookmarkEnd w:id="5"/>
    </w:p>
    <w:p w14:paraId="2E12097B" w14:textId="507AFC0F" w:rsidR="008E4F3E" w:rsidRPr="006D2A89" w:rsidRDefault="05C6513F" w:rsidP="00A66E1A">
      <w:pPr>
        <w:spacing w:line="276" w:lineRule="auto"/>
        <w:rPr>
          <w:rFonts w:ascii="Corbel" w:hAnsi="Corbel"/>
          <w:color w:val="000000" w:themeColor="text1"/>
          <w:sz w:val="24"/>
          <w:szCs w:val="24"/>
        </w:rPr>
      </w:pPr>
      <w:bookmarkStart w:id="6" w:name="_Toc138323397"/>
      <w:r w:rsidRPr="006D2A89">
        <w:rPr>
          <w:rFonts w:ascii="Corbel" w:hAnsi="Corbel"/>
          <w:b/>
          <w:bCs/>
          <w:color w:val="000000" w:themeColor="text1"/>
          <w:sz w:val="28"/>
          <w:szCs w:val="28"/>
        </w:rPr>
        <w:t>Welcome Message</w:t>
      </w:r>
      <w:bookmarkEnd w:id="6"/>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We extend a warm welcome to all employees of </w:t>
      </w:r>
      <w:r w:rsidR="005E6786">
        <w:rPr>
          <w:rFonts w:ascii="Corbel" w:hAnsi="Corbel"/>
          <w:color w:val="000000" w:themeColor="text1"/>
          <w:sz w:val="24"/>
          <w:szCs w:val="24"/>
        </w:rPr>
        <w:fldChar w:fldCharType="begin">
          <w:ffData>
            <w:name w:val="Text7"/>
            <w:enabled/>
            <w:calcOnExit w:val="0"/>
            <w:textInput>
              <w:default w:val="[Company Name]"/>
            </w:textInput>
          </w:ffData>
        </w:fldChar>
      </w:r>
      <w:bookmarkStart w:id="7" w:name="Text7"/>
      <w:r w:rsidR="005E6786">
        <w:rPr>
          <w:rFonts w:ascii="Corbel" w:hAnsi="Corbel"/>
          <w:color w:val="000000" w:themeColor="text1"/>
          <w:sz w:val="24"/>
          <w:szCs w:val="24"/>
        </w:rPr>
        <w:instrText xml:space="preserve"> FORMTEXT </w:instrText>
      </w:r>
      <w:r w:rsidR="005E6786">
        <w:rPr>
          <w:rFonts w:ascii="Corbel" w:hAnsi="Corbel"/>
          <w:color w:val="000000" w:themeColor="text1"/>
          <w:sz w:val="24"/>
          <w:szCs w:val="24"/>
        </w:rPr>
      </w:r>
      <w:r w:rsidR="005E6786">
        <w:rPr>
          <w:rFonts w:ascii="Corbel" w:hAnsi="Corbel"/>
          <w:color w:val="000000" w:themeColor="text1"/>
          <w:sz w:val="24"/>
          <w:szCs w:val="24"/>
        </w:rPr>
        <w:fldChar w:fldCharType="separate"/>
      </w:r>
      <w:r w:rsidR="005E6786">
        <w:rPr>
          <w:rFonts w:ascii="Corbel" w:hAnsi="Corbel"/>
          <w:noProof/>
          <w:color w:val="000000" w:themeColor="text1"/>
          <w:sz w:val="24"/>
          <w:szCs w:val="24"/>
        </w:rPr>
        <w:t>[Company Name]</w:t>
      </w:r>
      <w:r w:rsidR="005E6786">
        <w:rPr>
          <w:rFonts w:ascii="Corbel" w:hAnsi="Corbel"/>
          <w:color w:val="000000" w:themeColor="text1"/>
          <w:sz w:val="24"/>
          <w:szCs w:val="24"/>
        </w:rPr>
        <w:fldChar w:fldCharType="end"/>
      </w:r>
      <w:bookmarkEnd w:id="7"/>
      <w:r w:rsidRPr="006D2A89">
        <w:rPr>
          <w:rFonts w:ascii="Corbel" w:hAnsi="Corbel"/>
          <w:color w:val="000000" w:themeColor="text1"/>
          <w:sz w:val="24"/>
          <w:szCs w:val="24"/>
        </w:rPr>
        <w:t>. We are excited to have you as part of our team and look forward to your contributions to our success.</w:t>
      </w:r>
    </w:p>
    <w:p w14:paraId="4AFB2A2F" w14:textId="35891A43" w:rsidR="008E4F3E" w:rsidRPr="006D2A89" w:rsidRDefault="05C6513F" w:rsidP="00A66E1A">
      <w:pPr>
        <w:spacing w:line="276" w:lineRule="auto"/>
        <w:rPr>
          <w:rFonts w:ascii="Corbel" w:hAnsi="Corbel"/>
          <w:color w:val="000000" w:themeColor="text1"/>
          <w:sz w:val="24"/>
          <w:szCs w:val="24"/>
        </w:rPr>
      </w:pPr>
      <w:bookmarkStart w:id="8" w:name="_Toc138323398"/>
      <w:r w:rsidRPr="006D2A89">
        <w:rPr>
          <w:rFonts w:ascii="Corbel" w:hAnsi="Corbel"/>
          <w:b/>
          <w:bCs/>
          <w:color w:val="000000" w:themeColor="text1"/>
          <w:sz w:val="28"/>
          <w:szCs w:val="28"/>
        </w:rPr>
        <w:t>Company Background</w:t>
      </w:r>
      <w:bookmarkEnd w:id="8"/>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Briefly describe the history, nature of the business, and any other relevant information about the company.</w:t>
      </w:r>
    </w:p>
    <w:p w14:paraId="1EF592EE" w14:textId="701E7F76" w:rsidR="008E4F3E" w:rsidRPr="006D2A89" w:rsidRDefault="05C6513F" w:rsidP="00A66E1A">
      <w:pPr>
        <w:spacing w:line="276" w:lineRule="auto"/>
        <w:rPr>
          <w:rFonts w:ascii="Corbel" w:hAnsi="Corbel"/>
          <w:color w:val="000000" w:themeColor="text1"/>
          <w:sz w:val="24"/>
          <w:szCs w:val="24"/>
        </w:rPr>
      </w:pPr>
      <w:bookmarkStart w:id="9" w:name="_Toc138323399"/>
      <w:r w:rsidRPr="006D2A89">
        <w:rPr>
          <w:rFonts w:ascii="Corbel" w:hAnsi="Corbel"/>
          <w:b/>
          <w:bCs/>
          <w:color w:val="000000" w:themeColor="text1"/>
          <w:sz w:val="28"/>
          <w:szCs w:val="28"/>
        </w:rPr>
        <w:t>Mission and Values</w:t>
      </w:r>
      <w:bookmarkEnd w:id="9"/>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State the company's mission and values, highlighting the principles that guide our actions and decisions.</w:t>
      </w:r>
    </w:p>
    <w:p w14:paraId="500EBDD9" w14:textId="3859AF57" w:rsidR="008E4F3E" w:rsidRPr="006D2A89" w:rsidRDefault="05C6513F" w:rsidP="00A66E1A">
      <w:pPr>
        <w:spacing w:line="276" w:lineRule="auto"/>
        <w:rPr>
          <w:rFonts w:ascii="Corbel" w:hAnsi="Corbel"/>
          <w:color w:val="000000" w:themeColor="text1"/>
          <w:sz w:val="24"/>
          <w:szCs w:val="24"/>
        </w:rPr>
      </w:pPr>
      <w:bookmarkStart w:id="10" w:name="_Toc138323400"/>
      <w:r w:rsidRPr="006D2A89">
        <w:rPr>
          <w:rFonts w:ascii="Corbel" w:hAnsi="Corbel"/>
          <w:b/>
          <w:bCs/>
          <w:color w:val="000000" w:themeColor="text1"/>
          <w:sz w:val="28"/>
          <w:szCs w:val="28"/>
        </w:rPr>
        <w:t>Equal Opportunity Employer Statement</w:t>
      </w:r>
      <w:bookmarkEnd w:id="10"/>
      <w:r w:rsidRPr="006D2A89">
        <w:rPr>
          <w:rFonts w:ascii="Corbel" w:hAnsi="Corbel"/>
          <w:color w:val="000000" w:themeColor="text1"/>
          <w:sz w:val="24"/>
          <w:szCs w:val="24"/>
        </w:rPr>
        <w:t>: Emphasize that the company is an equal opportunity employer, committed to providing a workplace free from discrimination and promoting diversity and inclusion.</w:t>
      </w:r>
    </w:p>
    <w:p w14:paraId="5E358FAE" w14:textId="396EB583" w:rsidR="008E4F3E" w:rsidRPr="006D2A89" w:rsidRDefault="05C6513F" w:rsidP="00A66E1A">
      <w:pPr>
        <w:spacing w:line="276" w:lineRule="auto"/>
        <w:rPr>
          <w:rFonts w:ascii="Corbel" w:hAnsi="Corbel"/>
          <w:color w:val="000000" w:themeColor="text1"/>
          <w:sz w:val="24"/>
          <w:szCs w:val="24"/>
        </w:rPr>
      </w:pPr>
      <w:bookmarkStart w:id="11" w:name="_Toc138323401"/>
      <w:r w:rsidRPr="006D2A89">
        <w:rPr>
          <w:rFonts w:ascii="Corbel" w:hAnsi="Corbel"/>
          <w:b/>
          <w:bCs/>
          <w:color w:val="000000" w:themeColor="text1"/>
          <w:sz w:val="28"/>
          <w:szCs w:val="28"/>
        </w:rPr>
        <w:t>Disclaimer</w:t>
      </w:r>
      <w:bookmarkEnd w:id="11"/>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Clarify that the handbook is not a contract of employment and that the company reserves the right to revise, modify, or terminate any policies or benefits outlined in this handbook at any time.</w:t>
      </w:r>
    </w:p>
    <w:p w14:paraId="75761E77" w14:textId="6536BB80" w:rsidR="008E4F3E" w:rsidRPr="005E6786" w:rsidRDefault="05C6513F" w:rsidP="00A9753A">
      <w:pPr>
        <w:pStyle w:val="Heading1"/>
        <w:spacing w:after="240" w:line="276" w:lineRule="auto"/>
        <w:rPr>
          <w:rFonts w:ascii="Corbel" w:hAnsi="Corbel"/>
          <w:b/>
          <w:bCs/>
          <w:color w:val="C00000"/>
        </w:rPr>
      </w:pPr>
      <w:bookmarkStart w:id="12" w:name="_Toc138323402"/>
      <w:r w:rsidRPr="005E6786">
        <w:rPr>
          <w:rFonts w:ascii="Corbel" w:hAnsi="Corbel"/>
          <w:b/>
          <w:bCs/>
          <w:color w:val="C00000"/>
        </w:rPr>
        <w:t>B. Employment Policies</w:t>
      </w:r>
      <w:bookmarkEnd w:id="12"/>
    </w:p>
    <w:p w14:paraId="05785CE0" w14:textId="30EFD04B" w:rsidR="008E4F3E" w:rsidRPr="006D2A89" w:rsidRDefault="05C6513F" w:rsidP="00A66E1A">
      <w:pPr>
        <w:spacing w:line="276" w:lineRule="auto"/>
        <w:rPr>
          <w:rFonts w:ascii="Corbel" w:hAnsi="Corbel"/>
          <w:color w:val="000000" w:themeColor="text1"/>
          <w:sz w:val="24"/>
          <w:szCs w:val="24"/>
        </w:rPr>
      </w:pPr>
      <w:bookmarkStart w:id="13" w:name="_Toc138323403"/>
      <w:r w:rsidRPr="006D2A89">
        <w:rPr>
          <w:rFonts w:ascii="Corbel" w:hAnsi="Corbel"/>
          <w:b/>
          <w:bCs/>
          <w:color w:val="000000" w:themeColor="text1"/>
          <w:sz w:val="28"/>
          <w:szCs w:val="28"/>
        </w:rPr>
        <w:t>Employment Categories</w:t>
      </w:r>
      <w:bookmarkEnd w:id="13"/>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Define the different employment categories within the company, such as full-time, part-time, temporary, or contract positions.</w:t>
      </w:r>
    </w:p>
    <w:p w14:paraId="0200B5A4" w14:textId="35A1BEF6" w:rsidR="008E4F3E" w:rsidRPr="006D2A89" w:rsidRDefault="05C6513F" w:rsidP="00A66E1A">
      <w:pPr>
        <w:spacing w:line="276" w:lineRule="auto"/>
        <w:rPr>
          <w:rFonts w:ascii="Corbel" w:hAnsi="Corbel"/>
          <w:color w:val="000000" w:themeColor="text1"/>
          <w:sz w:val="24"/>
          <w:szCs w:val="24"/>
        </w:rPr>
      </w:pPr>
      <w:bookmarkStart w:id="14" w:name="_Toc138323404"/>
      <w:r w:rsidRPr="006D2A89">
        <w:rPr>
          <w:rFonts w:ascii="Corbel" w:hAnsi="Corbel"/>
          <w:b/>
          <w:bCs/>
          <w:color w:val="000000" w:themeColor="text1"/>
          <w:sz w:val="28"/>
          <w:szCs w:val="28"/>
        </w:rPr>
        <w:t>At-Will Employment</w:t>
      </w:r>
      <w:bookmarkEnd w:id="14"/>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Explain that employment with the company is at-will, meaning that either the employee or the company may terminate the employment relationship at any time, with or without cause or notice.</w:t>
      </w:r>
    </w:p>
    <w:p w14:paraId="2EE777C6" w14:textId="51C61DC4" w:rsidR="008E4F3E" w:rsidRPr="006D2A89" w:rsidRDefault="05C6513F" w:rsidP="00A66E1A">
      <w:pPr>
        <w:spacing w:line="276" w:lineRule="auto"/>
        <w:rPr>
          <w:rFonts w:ascii="Corbel" w:hAnsi="Corbel"/>
          <w:color w:val="000000" w:themeColor="text1"/>
          <w:sz w:val="24"/>
          <w:szCs w:val="24"/>
        </w:rPr>
      </w:pPr>
      <w:bookmarkStart w:id="15" w:name="_Toc138323405"/>
      <w:r w:rsidRPr="006D2A89">
        <w:rPr>
          <w:rFonts w:ascii="Corbel" w:hAnsi="Corbel"/>
          <w:b/>
          <w:bCs/>
          <w:color w:val="000000" w:themeColor="text1"/>
          <w:sz w:val="28"/>
          <w:szCs w:val="28"/>
        </w:rPr>
        <w:t>Non-Discrimination</w:t>
      </w:r>
      <w:bookmarkEnd w:id="15"/>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Affirm the company's commitment to providing equal employment opportunities and prohibit discrimination based on race, color, religion, gender, sexual orientation, national origin, age, disability, or any other protected characteristic under applicable laws.</w:t>
      </w:r>
    </w:p>
    <w:p w14:paraId="38550DAB" w14:textId="01931DBB" w:rsidR="008E4F3E" w:rsidRPr="006D2A89" w:rsidRDefault="05C6513F" w:rsidP="00A66E1A">
      <w:pPr>
        <w:spacing w:line="276" w:lineRule="auto"/>
        <w:rPr>
          <w:rFonts w:ascii="Corbel" w:hAnsi="Corbel"/>
          <w:color w:val="000000" w:themeColor="text1"/>
          <w:sz w:val="24"/>
          <w:szCs w:val="24"/>
        </w:rPr>
      </w:pPr>
      <w:bookmarkStart w:id="16" w:name="_Toc138323406"/>
      <w:r w:rsidRPr="006D2A89">
        <w:rPr>
          <w:rFonts w:ascii="Corbel" w:hAnsi="Corbel"/>
          <w:b/>
          <w:bCs/>
          <w:color w:val="000000" w:themeColor="text1"/>
          <w:sz w:val="28"/>
          <w:szCs w:val="28"/>
        </w:rPr>
        <w:t>Anti-Harassment</w:t>
      </w:r>
      <w:bookmarkEnd w:id="16"/>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State the company's zero-tolerance policy for harassment, including sexual harassment, and provide clear guidelines for reporting complaints and the investigation process.</w:t>
      </w:r>
    </w:p>
    <w:p w14:paraId="5CB9967D" w14:textId="62E4E1D2" w:rsidR="008E4F3E" w:rsidRPr="006D2A89" w:rsidRDefault="05C6513F" w:rsidP="00A66E1A">
      <w:pPr>
        <w:spacing w:line="276" w:lineRule="auto"/>
        <w:rPr>
          <w:rFonts w:ascii="Corbel" w:hAnsi="Corbel"/>
          <w:color w:val="000000" w:themeColor="text1"/>
          <w:sz w:val="24"/>
          <w:szCs w:val="24"/>
        </w:rPr>
      </w:pPr>
      <w:bookmarkStart w:id="17" w:name="_Toc138323407"/>
      <w:r w:rsidRPr="006D2A89">
        <w:rPr>
          <w:rFonts w:ascii="Corbel" w:hAnsi="Corbel"/>
          <w:b/>
          <w:bCs/>
          <w:color w:val="000000" w:themeColor="text1"/>
          <w:sz w:val="28"/>
          <w:szCs w:val="28"/>
        </w:rPr>
        <w:t>Workplace Safety</w:t>
      </w:r>
      <w:bookmarkEnd w:id="17"/>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Highlight the company's commitment to providing a safe and healthy work environment and outline the employees' responsibilities in maintaining a safe workplace.</w:t>
      </w:r>
    </w:p>
    <w:p w14:paraId="1A2F4115" w14:textId="4423485F" w:rsidR="008E4F3E" w:rsidRPr="006D2A89" w:rsidRDefault="05C6513F" w:rsidP="00A66E1A">
      <w:pPr>
        <w:spacing w:line="276" w:lineRule="auto"/>
        <w:rPr>
          <w:rFonts w:ascii="Corbel" w:hAnsi="Corbel"/>
          <w:color w:val="000000" w:themeColor="text1"/>
          <w:sz w:val="24"/>
          <w:szCs w:val="24"/>
        </w:rPr>
      </w:pPr>
      <w:bookmarkStart w:id="18" w:name="_Toc138323408"/>
      <w:r w:rsidRPr="006D2A89">
        <w:rPr>
          <w:rFonts w:ascii="Corbel" w:hAnsi="Corbel"/>
          <w:b/>
          <w:bCs/>
          <w:color w:val="000000" w:themeColor="text1"/>
          <w:sz w:val="28"/>
          <w:szCs w:val="28"/>
        </w:rPr>
        <w:t>Drug and Alcohol Policy</w:t>
      </w:r>
      <w:bookmarkEnd w:id="18"/>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Establish guidelines regarding the use, possession, or distribution of drugs and alcohol in the workplace, emphasizing that the company maintains a drug-free environment.</w:t>
      </w:r>
    </w:p>
    <w:p w14:paraId="481E0DDF" w14:textId="4EE56AD3" w:rsidR="008E4F3E" w:rsidRPr="006D2A89" w:rsidRDefault="05C6513F" w:rsidP="00A66E1A">
      <w:pPr>
        <w:spacing w:line="276" w:lineRule="auto"/>
        <w:rPr>
          <w:rFonts w:ascii="Corbel" w:hAnsi="Corbel"/>
          <w:color w:val="000000" w:themeColor="text1"/>
          <w:sz w:val="24"/>
          <w:szCs w:val="24"/>
        </w:rPr>
      </w:pPr>
      <w:bookmarkStart w:id="19" w:name="_Toc138323409"/>
      <w:r w:rsidRPr="006D2A89">
        <w:rPr>
          <w:rFonts w:ascii="Corbel" w:hAnsi="Corbel"/>
          <w:b/>
          <w:bCs/>
          <w:color w:val="000000" w:themeColor="text1"/>
          <w:sz w:val="28"/>
          <w:szCs w:val="28"/>
        </w:rPr>
        <w:lastRenderedPageBreak/>
        <w:t>Attendance and Punctuality</w:t>
      </w:r>
      <w:bookmarkEnd w:id="19"/>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Specify expectations regarding regular attendance, punctuality, and the procedure for reporting absences or tardiness.</w:t>
      </w:r>
    </w:p>
    <w:p w14:paraId="672DC23E" w14:textId="1EA068C3" w:rsidR="008E4F3E" w:rsidRPr="006D2A89" w:rsidRDefault="05C6513F" w:rsidP="00A66E1A">
      <w:pPr>
        <w:spacing w:line="276" w:lineRule="auto"/>
        <w:rPr>
          <w:rFonts w:ascii="Corbel" w:hAnsi="Corbel"/>
          <w:color w:val="000000" w:themeColor="text1"/>
          <w:sz w:val="24"/>
          <w:szCs w:val="24"/>
        </w:rPr>
      </w:pPr>
      <w:bookmarkStart w:id="20" w:name="_Toc138323410"/>
      <w:r w:rsidRPr="006D2A89">
        <w:rPr>
          <w:rFonts w:ascii="Corbel" w:hAnsi="Corbel"/>
          <w:b/>
          <w:bCs/>
          <w:color w:val="000000" w:themeColor="text1"/>
          <w:sz w:val="28"/>
          <w:szCs w:val="28"/>
        </w:rPr>
        <w:t>Timekeeping and Payroll</w:t>
      </w:r>
      <w:bookmarkEnd w:id="20"/>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Outline the procedure for accurately recording hours worked, breaks, and meal periods. Explain the payroll process, including pay frequency and methods of payment.</w:t>
      </w:r>
    </w:p>
    <w:p w14:paraId="065B6BAE" w14:textId="2CDE287B" w:rsidR="008E4F3E" w:rsidRPr="005E6786" w:rsidRDefault="05C6513F" w:rsidP="00A9753A">
      <w:pPr>
        <w:pStyle w:val="Heading1"/>
        <w:spacing w:after="240" w:line="276" w:lineRule="auto"/>
        <w:rPr>
          <w:rFonts w:ascii="Corbel" w:hAnsi="Corbel"/>
          <w:b/>
          <w:bCs/>
          <w:color w:val="C00000"/>
        </w:rPr>
      </w:pPr>
      <w:bookmarkStart w:id="21" w:name="_Toc138323411"/>
      <w:r w:rsidRPr="005E6786">
        <w:rPr>
          <w:rFonts w:ascii="Corbel" w:hAnsi="Corbel"/>
          <w:b/>
          <w:bCs/>
          <w:color w:val="C00000"/>
        </w:rPr>
        <w:t>C. Employee Benefits</w:t>
      </w:r>
      <w:bookmarkEnd w:id="21"/>
    </w:p>
    <w:p w14:paraId="6DDFE3B2" w14:textId="2F3B4F8E" w:rsidR="008E4F3E" w:rsidRPr="006D2A89" w:rsidRDefault="05C6513F" w:rsidP="00A66E1A">
      <w:pPr>
        <w:spacing w:line="276" w:lineRule="auto"/>
        <w:rPr>
          <w:rFonts w:ascii="Corbel" w:hAnsi="Corbel"/>
          <w:color w:val="000000" w:themeColor="text1"/>
          <w:sz w:val="24"/>
          <w:szCs w:val="24"/>
        </w:rPr>
      </w:pPr>
      <w:bookmarkStart w:id="22" w:name="_Toc138323412"/>
      <w:r w:rsidRPr="006D2A89">
        <w:rPr>
          <w:rFonts w:ascii="Corbel" w:hAnsi="Corbel"/>
          <w:b/>
          <w:bCs/>
          <w:color w:val="000000" w:themeColor="text1"/>
          <w:sz w:val="28"/>
          <w:szCs w:val="28"/>
        </w:rPr>
        <w:t>Eligibility</w:t>
      </w:r>
      <w:bookmarkEnd w:id="22"/>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Specify the eligibility requirements for employee benefits, such as length of service, employment status, or other criteria.</w:t>
      </w:r>
    </w:p>
    <w:p w14:paraId="65FC8957" w14:textId="7AF64D54" w:rsidR="008E4F3E" w:rsidRPr="006D2A89" w:rsidRDefault="05C6513F" w:rsidP="00A66E1A">
      <w:pPr>
        <w:spacing w:line="276" w:lineRule="auto"/>
        <w:rPr>
          <w:rFonts w:ascii="Corbel" w:hAnsi="Corbel"/>
          <w:color w:val="000000" w:themeColor="text1"/>
          <w:sz w:val="24"/>
          <w:szCs w:val="24"/>
        </w:rPr>
      </w:pPr>
      <w:bookmarkStart w:id="23" w:name="_Toc138323413"/>
      <w:r w:rsidRPr="006D2A89">
        <w:rPr>
          <w:rFonts w:ascii="Corbel" w:hAnsi="Corbel"/>
          <w:b/>
          <w:bCs/>
          <w:color w:val="000000" w:themeColor="text1"/>
          <w:sz w:val="28"/>
          <w:szCs w:val="28"/>
        </w:rPr>
        <w:t>Paid Time Off</w:t>
      </w:r>
      <w:r w:rsidR="56FB52D9" w:rsidRPr="006D2A89">
        <w:rPr>
          <w:rFonts w:ascii="Corbel" w:hAnsi="Corbel"/>
          <w:b/>
          <w:bCs/>
          <w:color w:val="000000" w:themeColor="text1"/>
          <w:sz w:val="28"/>
          <w:szCs w:val="28"/>
        </w:rPr>
        <w:t xml:space="preserve"> </w:t>
      </w:r>
      <w:r w:rsidRPr="006D2A89">
        <w:rPr>
          <w:rFonts w:ascii="Corbel" w:hAnsi="Corbel"/>
          <w:b/>
          <w:bCs/>
          <w:color w:val="000000" w:themeColor="text1"/>
          <w:sz w:val="28"/>
          <w:szCs w:val="28"/>
        </w:rPr>
        <w:t>(PTO)</w:t>
      </w:r>
      <w:bookmarkEnd w:id="23"/>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Detail the company's policy on paid time off, including how PTO accrues, how it can be requested and approved, and any limitations or blackout periods.</w:t>
      </w:r>
    </w:p>
    <w:p w14:paraId="09C70F2B" w14:textId="1092C39C" w:rsidR="008E4F3E" w:rsidRPr="006D2A89" w:rsidRDefault="05C6513F" w:rsidP="00A66E1A">
      <w:pPr>
        <w:spacing w:line="276" w:lineRule="auto"/>
        <w:rPr>
          <w:rFonts w:ascii="Corbel" w:hAnsi="Corbel"/>
          <w:color w:val="000000" w:themeColor="text1"/>
          <w:sz w:val="24"/>
          <w:szCs w:val="24"/>
        </w:rPr>
      </w:pPr>
      <w:bookmarkStart w:id="24" w:name="_Toc138323414"/>
      <w:r w:rsidRPr="006D2A89">
        <w:rPr>
          <w:rFonts w:ascii="Corbel" w:hAnsi="Corbel"/>
          <w:b/>
          <w:bCs/>
          <w:color w:val="000000" w:themeColor="text1"/>
          <w:sz w:val="28"/>
          <w:szCs w:val="28"/>
        </w:rPr>
        <w:t>Holidays</w:t>
      </w:r>
      <w:bookmarkEnd w:id="24"/>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List the recognized holidays and explain how the company handles holiday pay or time off.</w:t>
      </w:r>
    </w:p>
    <w:p w14:paraId="2F23C561" w14:textId="7B8D9AF7" w:rsidR="008E4F3E" w:rsidRPr="006D2A89" w:rsidRDefault="05C6513F" w:rsidP="00A66E1A">
      <w:pPr>
        <w:spacing w:line="276" w:lineRule="auto"/>
        <w:rPr>
          <w:rFonts w:ascii="Corbel" w:hAnsi="Corbel"/>
          <w:color w:val="000000" w:themeColor="text1"/>
          <w:sz w:val="24"/>
          <w:szCs w:val="24"/>
        </w:rPr>
      </w:pPr>
      <w:bookmarkStart w:id="25" w:name="_Toc138323415"/>
      <w:r w:rsidRPr="006D2A89">
        <w:rPr>
          <w:rFonts w:ascii="Corbel" w:hAnsi="Corbel"/>
          <w:b/>
          <w:bCs/>
          <w:color w:val="000000" w:themeColor="text1"/>
          <w:sz w:val="28"/>
          <w:szCs w:val="28"/>
        </w:rPr>
        <w:t>Sick Leave</w:t>
      </w:r>
      <w:bookmarkEnd w:id="25"/>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Describe the sick leave policy, including the procedure for requesting sick leave, documentation requirements, and any limitations or accruals.</w:t>
      </w:r>
    </w:p>
    <w:p w14:paraId="1C3094A4" w14:textId="67A126B4" w:rsidR="008E4F3E" w:rsidRPr="006D2A89" w:rsidRDefault="05C6513F" w:rsidP="00A66E1A">
      <w:pPr>
        <w:spacing w:line="276" w:lineRule="auto"/>
        <w:rPr>
          <w:rFonts w:ascii="Corbel" w:hAnsi="Corbel"/>
          <w:color w:val="000000" w:themeColor="text1"/>
          <w:sz w:val="24"/>
          <w:szCs w:val="24"/>
        </w:rPr>
      </w:pPr>
      <w:bookmarkStart w:id="26" w:name="_Toc138323416"/>
      <w:r w:rsidRPr="006D2A89">
        <w:rPr>
          <w:rFonts w:ascii="Corbel" w:hAnsi="Corbel"/>
          <w:b/>
          <w:bCs/>
          <w:color w:val="000000" w:themeColor="text1"/>
          <w:sz w:val="28"/>
          <w:szCs w:val="28"/>
        </w:rPr>
        <w:t>Family and Medical Leave</w:t>
      </w:r>
      <w:bookmarkEnd w:id="26"/>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Inform employees of their rights under the Family and Medical Leave Act (FMLA) or similar state laws, including eligibility criteria, the process for requesting leave, and the protections provided.</w:t>
      </w:r>
    </w:p>
    <w:p w14:paraId="49B148E8" w14:textId="0322BA96" w:rsidR="008E4F3E" w:rsidRPr="006D2A89" w:rsidRDefault="05C6513F" w:rsidP="00A66E1A">
      <w:pPr>
        <w:spacing w:line="276" w:lineRule="auto"/>
        <w:rPr>
          <w:rFonts w:ascii="Corbel" w:hAnsi="Corbel"/>
          <w:color w:val="000000" w:themeColor="text1"/>
          <w:sz w:val="24"/>
          <w:szCs w:val="24"/>
        </w:rPr>
      </w:pPr>
      <w:bookmarkStart w:id="27" w:name="_Toc138323417"/>
      <w:r w:rsidRPr="006D2A89">
        <w:rPr>
          <w:rFonts w:ascii="Corbel" w:hAnsi="Corbel"/>
          <w:b/>
          <w:bCs/>
          <w:color w:val="000000" w:themeColor="text1"/>
          <w:sz w:val="28"/>
          <w:szCs w:val="28"/>
        </w:rPr>
        <w:t>Health Insurance</w:t>
      </w:r>
      <w:bookmarkEnd w:id="27"/>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Explain the company's health insurance coverage, including eligibility, the range of benefits provided, any premium contributions, and the procedure for enrollment.</w:t>
      </w:r>
    </w:p>
    <w:p w14:paraId="3EA15095" w14:textId="76EA44DB" w:rsidR="008E4F3E" w:rsidRPr="006D2A89" w:rsidRDefault="05C6513F" w:rsidP="00A66E1A">
      <w:pPr>
        <w:spacing w:line="276" w:lineRule="auto"/>
        <w:rPr>
          <w:rFonts w:ascii="Corbel" w:hAnsi="Corbel"/>
          <w:color w:val="000000" w:themeColor="text1"/>
          <w:sz w:val="24"/>
          <w:szCs w:val="24"/>
        </w:rPr>
      </w:pPr>
      <w:bookmarkStart w:id="28" w:name="_Toc138323418"/>
      <w:r w:rsidRPr="006D2A89">
        <w:rPr>
          <w:rFonts w:ascii="Corbel" w:hAnsi="Corbel"/>
          <w:b/>
          <w:bCs/>
          <w:color w:val="000000" w:themeColor="text1"/>
          <w:sz w:val="28"/>
          <w:szCs w:val="28"/>
        </w:rPr>
        <w:t>Retirement Plans</w:t>
      </w:r>
      <w:bookmarkEnd w:id="28"/>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Outline any retirement plans offered by the company, such as a 401(k) or IRA, including eligibility, company matching contributions (if applicable), and the process for enrollment and managing contributions.</w:t>
      </w:r>
    </w:p>
    <w:p w14:paraId="6C6961EB" w14:textId="77414928" w:rsidR="008E4F3E" w:rsidRPr="006D2A89" w:rsidRDefault="05C6513F" w:rsidP="00A66E1A">
      <w:pPr>
        <w:spacing w:line="276" w:lineRule="auto"/>
        <w:rPr>
          <w:rFonts w:ascii="Corbel" w:hAnsi="Corbel"/>
          <w:color w:val="000000" w:themeColor="text1"/>
          <w:sz w:val="24"/>
          <w:szCs w:val="24"/>
        </w:rPr>
      </w:pPr>
      <w:bookmarkStart w:id="29" w:name="_Toc138323419"/>
      <w:r w:rsidRPr="006D2A89">
        <w:rPr>
          <w:rFonts w:ascii="Corbel" w:hAnsi="Corbel"/>
          <w:b/>
          <w:bCs/>
          <w:color w:val="000000" w:themeColor="text1"/>
          <w:sz w:val="28"/>
          <w:szCs w:val="28"/>
        </w:rPr>
        <w:t>Other Benefits</w:t>
      </w:r>
      <w:bookmarkEnd w:id="29"/>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List any additional benefits provided by the company, such as employee assistance programs, wellness initiatives, discounts, or perks.</w:t>
      </w:r>
    </w:p>
    <w:p w14:paraId="694472F5" w14:textId="79A60AA9" w:rsidR="008E4F3E" w:rsidRPr="005E6786" w:rsidRDefault="05C6513F" w:rsidP="00A9753A">
      <w:pPr>
        <w:pStyle w:val="Heading1"/>
        <w:spacing w:after="240" w:line="276" w:lineRule="auto"/>
        <w:rPr>
          <w:rFonts w:ascii="Corbel" w:hAnsi="Corbel"/>
          <w:b/>
          <w:bCs/>
          <w:color w:val="C00000"/>
        </w:rPr>
      </w:pPr>
      <w:bookmarkStart w:id="30" w:name="_Toc138323420"/>
      <w:r w:rsidRPr="005E6786">
        <w:rPr>
          <w:rFonts w:ascii="Corbel" w:hAnsi="Corbel"/>
          <w:b/>
          <w:bCs/>
          <w:color w:val="C00000"/>
        </w:rPr>
        <w:t>D. Code of Conduct and Professionalism</w:t>
      </w:r>
      <w:bookmarkEnd w:id="30"/>
    </w:p>
    <w:p w14:paraId="04FAA48F" w14:textId="66936D63" w:rsidR="008E4F3E" w:rsidRPr="006D2A89" w:rsidRDefault="05C6513F" w:rsidP="00A66E1A">
      <w:pPr>
        <w:spacing w:line="276" w:lineRule="auto"/>
        <w:rPr>
          <w:rFonts w:ascii="Corbel" w:hAnsi="Corbel"/>
          <w:color w:val="000000" w:themeColor="text1"/>
          <w:sz w:val="24"/>
          <w:szCs w:val="24"/>
        </w:rPr>
      </w:pPr>
      <w:bookmarkStart w:id="31" w:name="_Toc138323421"/>
      <w:r w:rsidRPr="006D2A89">
        <w:rPr>
          <w:rFonts w:ascii="Corbel" w:hAnsi="Corbel"/>
          <w:b/>
          <w:bCs/>
          <w:color w:val="000000" w:themeColor="text1"/>
          <w:sz w:val="28"/>
          <w:szCs w:val="28"/>
        </w:rPr>
        <w:t>Workplace Conduct</w:t>
      </w:r>
      <w:bookmarkEnd w:id="31"/>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Define the expected standards of behavior, emphasizing respect, professionalism, teamwork, and cooperation among employees.</w:t>
      </w:r>
    </w:p>
    <w:p w14:paraId="10D4E847" w14:textId="5DE4F58A" w:rsidR="008E4F3E" w:rsidRPr="006D2A89" w:rsidRDefault="05C6513F" w:rsidP="00A66E1A">
      <w:pPr>
        <w:spacing w:line="276" w:lineRule="auto"/>
        <w:rPr>
          <w:rFonts w:ascii="Corbel" w:hAnsi="Corbel"/>
          <w:color w:val="000000" w:themeColor="text1"/>
          <w:sz w:val="24"/>
          <w:szCs w:val="24"/>
        </w:rPr>
      </w:pPr>
      <w:bookmarkStart w:id="32" w:name="_Toc138323422"/>
      <w:r w:rsidRPr="006D2A89">
        <w:rPr>
          <w:rFonts w:ascii="Corbel" w:hAnsi="Corbel"/>
          <w:b/>
          <w:bCs/>
          <w:color w:val="000000" w:themeColor="text1"/>
          <w:sz w:val="28"/>
          <w:szCs w:val="28"/>
        </w:rPr>
        <w:t>Dress Code</w:t>
      </w:r>
      <w:bookmarkEnd w:id="32"/>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Specify the dress code requirements for the workplace, if applicable, including any exceptions or variations based on job roles or specific circumstances.</w:t>
      </w:r>
    </w:p>
    <w:p w14:paraId="01445469" w14:textId="514FA7BE" w:rsidR="008E4F3E" w:rsidRPr="006D2A89" w:rsidRDefault="05C6513F" w:rsidP="00A66E1A">
      <w:pPr>
        <w:spacing w:line="276" w:lineRule="auto"/>
        <w:rPr>
          <w:rFonts w:ascii="Corbel" w:hAnsi="Corbel"/>
          <w:color w:val="000000" w:themeColor="text1"/>
          <w:sz w:val="24"/>
          <w:szCs w:val="24"/>
        </w:rPr>
      </w:pPr>
      <w:bookmarkStart w:id="33" w:name="_Toc138323423"/>
      <w:r w:rsidRPr="006D2A89">
        <w:rPr>
          <w:rFonts w:ascii="Corbel" w:hAnsi="Corbel"/>
          <w:b/>
          <w:bCs/>
          <w:color w:val="000000" w:themeColor="text1"/>
          <w:sz w:val="28"/>
          <w:szCs w:val="28"/>
        </w:rPr>
        <w:lastRenderedPageBreak/>
        <w:t>Use of Company Property and Resources</w:t>
      </w:r>
      <w:bookmarkEnd w:id="33"/>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Detail guidelines for the appropriate use of company property, equipment, technology, and resources, emphasizing the importance of protecting company assets and respecting privacy.</w:t>
      </w:r>
    </w:p>
    <w:p w14:paraId="75B13198" w14:textId="3088857C" w:rsidR="008E4F3E" w:rsidRPr="006D2A89" w:rsidRDefault="05C6513F" w:rsidP="00A66E1A">
      <w:pPr>
        <w:spacing w:line="276" w:lineRule="auto"/>
        <w:rPr>
          <w:rFonts w:ascii="Corbel" w:hAnsi="Corbel"/>
          <w:color w:val="000000" w:themeColor="text1"/>
          <w:sz w:val="24"/>
          <w:szCs w:val="24"/>
        </w:rPr>
      </w:pPr>
      <w:bookmarkStart w:id="34" w:name="_Toc138323424"/>
      <w:r w:rsidRPr="006D2A89">
        <w:rPr>
          <w:rFonts w:ascii="Corbel" w:hAnsi="Corbel"/>
          <w:b/>
          <w:bCs/>
          <w:color w:val="000000" w:themeColor="text1"/>
          <w:sz w:val="28"/>
          <w:szCs w:val="28"/>
        </w:rPr>
        <w:t>Confidentiality and Data Security</w:t>
      </w:r>
      <w:bookmarkEnd w:id="34"/>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Highlight the importance of maintaining confidentiality regarding sensitive company information, customer data, and proprietary knowledge. Provide guidelines for data security and the protection of personal and company information.</w:t>
      </w:r>
    </w:p>
    <w:p w14:paraId="335B2536" w14:textId="21CE63AA" w:rsidR="008E4F3E" w:rsidRPr="006D2A89" w:rsidRDefault="05C6513F" w:rsidP="00A66E1A">
      <w:pPr>
        <w:spacing w:line="276" w:lineRule="auto"/>
        <w:rPr>
          <w:rFonts w:ascii="Corbel" w:hAnsi="Corbel"/>
          <w:color w:val="000000" w:themeColor="text1"/>
          <w:sz w:val="24"/>
          <w:szCs w:val="24"/>
        </w:rPr>
      </w:pPr>
      <w:bookmarkStart w:id="35" w:name="_Toc138323425"/>
      <w:r w:rsidRPr="006D2A89">
        <w:rPr>
          <w:rFonts w:ascii="Corbel" w:hAnsi="Corbel"/>
          <w:b/>
          <w:bCs/>
          <w:color w:val="000000" w:themeColor="text1"/>
          <w:sz w:val="28"/>
          <w:szCs w:val="28"/>
        </w:rPr>
        <w:t>Social Media and Online Conduct</w:t>
      </w:r>
      <w:bookmarkEnd w:id="35"/>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Outline expectations for employees' use of social media and online platforms, emphasizing the importance of representing the company professionally and responsibly, both during work hours and personal time.</w:t>
      </w:r>
    </w:p>
    <w:p w14:paraId="2AEE1E03" w14:textId="53F0B244" w:rsidR="008E4F3E" w:rsidRPr="006D2A89" w:rsidRDefault="05C6513F" w:rsidP="00A66E1A">
      <w:pPr>
        <w:spacing w:line="276" w:lineRule="auto"/>
        <w:rPr>
          <w:rFonts w:ascii="Corbel" w:hAnsi="Corbel"/>
          <w:color w:val="000000" w:themeColor="text1"/>
          <w:sz w:val="24"/>
          <w:szCs w:val="24"/>
        </w:rPr>
      </w:pPr>
      <w:bookmarkStart w:id="36" w:name="_Toc138323426"/>
      <w:r w:rsidRPr="006D2A89">
        <w:rPr>
          <w:rFonts w:ascii="Corbel" w:hAnsi="Corbel"/>
          <w:b/>
          <w:bCs/>
          <w:color w:val="000000" w:themeColor="text1"/>
          <w:sz w:val="28"/>
          <w:szCs w:val="28"/>
        </w:rPr>
        <w:t>Conflict of Interest</w:t>
      </w:r>
      <w:bookmarkEnd w:id="36"/>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Explain the policy regarding conflicts of interest and the obligation for employees to disclose any potential conflicts that may arise due to personal relationships, financial interests, or other circumstances.</w:t>
      </w:r>
    </w:p>
    <w:p w14:paraId="534EAA1B" w14:textId="34CAE7F8" w:rsidR="008E4F3E" w:rsidRPr="006D2A89" w:rsidRDefault="05C6513F" w:rsidP="00A66E1A">
      <w:pPr>
        <w:spacing w:line="276" w:lineRule="auto"/>
        <w:rPr>
          <w:rFonts w:ascii="Corbel" w:hAnsi="Corbel"/>
          <w:color w:val="000000" w:themeColor="text1"/>
          <w:sz w:val="24"/>
          <w:szCs w:val="24"/>
        </w:rPr>
      </w:pPr>
      <w:bookmarkStart w:id="37" w:name="_Toc138323427"/>
      <w:r w:rsidRPr="006D2A89">
        <w:rPr>
          <w:rFonts w:ascii="Corbel" w:hAnsi="Corbel"/>
          <w:b/>
          <w:bCs/>
          <w:color w:val="000000" w:themeColor="text1"/>
          <w:sz w:val="28"/>
          <w:szCs w:val="28"/>
        </w:rPr>
        <w:t>Personal Relationships</w:t>
      </w:r>
      <w:bookmarkEnd w:id="37"/>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Address the company's policy on personal relationships among employees, including any restrictions or guidelines to maintain professionalism and prevent conflicts of interest.</w:t>
      </w:r>
    </w:p>
    <w:p w14:paraId="508BAAD3" w14:textId="538183BE" w:rsidR="008E4F3E" w:rsidRPr="005E6786" w:rsidRDefault="05C6513F" w:rsidP="00A9753A">
      <w:pPr>
        <w:pStyle w:val="Heading1"/>
        <w:spacing w:after="240" w:line="276" w:lineRule="auto"/>
        <w:rPr>
          <w:rFonts w:ascii="Corbel" w:hAnsi="Corbel"/>
          <w:color w:val="C00000"/>
        </w:rPr>
      </w:pPr>
      <w:bookmarkStart w:id="38" w:name="_Toc138323428"/>
      <w:r w:rsidRPr="005E6786">
        <w:rPr>
          <w:rFonts w:ascii="Corbel" w:hAnsi="Corbel"/>
          <w:b/>
          <w:bCs/>
          <w:color w:val="C00000"/>
        </w:rPr>
        <w:t>E. Performance and Development</w:t>
      </w:r>
      <w:bookmarkEnd w:id="38"/>
    </w:p>
    <w:p w14:paraId="649B861A" w14:textId="2A7CC359" w:rsidR="008E4F3E" w:rsidRPr="006D2A89" w:rsidRDefault="05C6513F" w:rsidP="00A66E1A">
      <w:pPr>
        <w:spacing w:line="276" w:lineRule="auto"/>
        <w:rPr>
          <w:rFonts w:ascii="Corbel" w:hAnsi="Corbel"/>
          <w:color w:val="000000" w:themeColor="text1"/>
          <w:sz w:val="24"/>
          <w:szCs w:val="24"/>
        </w:rPr>
      </w:pPr>
      <w:bookmarkStart w:id="39" w:name="_Toc138323429"/>
      <w:r w:rsidRPr="006D2A89">
        <w:rPr>
          <w:rFonts w:ascii="Corbel" w:hAnsi="Corbel"/>
          <w:b/>
          <w:bCs/>
          <w:color w:val="000000" w:themeColor="text1"/>
          <w:sz w:val="28"/>
          <w:szCs w:val="28"/>
        </w:rPr>
        <w:t>Performance Expectations</w:t>
      </w:r>
      <w:bookmarkEnd w:id="39"/>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Communicate the company's performance expectations, including productivity standards, quality of work, and adherence to company policies and procedures.</w:t>
      </w:r>
    </w:p>
    <w:p w14:paraId="31273473" w14:textId="741F5802" w:rsidR="008E4F3E" w:rsidRPr="006D2A89" w:rsidRDefault="05C6513F" w:rsidP="00A66E1A">
      <w:pPr>
        <w:spacing w:line="276" w:lineRule="auto"/>
        <w:rPr>
          <w:rFonts w:ascii="Corbel" w:hAnsi="Corbel"/>
          <w:color w:val="000000" w:themeColor="text1"/>
          <w:sz w:val="24"/>
          <w:szCs w:val="24"/>
        </w:rPr>
      </w:pPr>
      <w:bookmarkStart w:id="40" w:name="_Toc138323430"/>
      <w:r w:rsidRPr="006D2A89">
        <w:rPr>
          <w:rFonts w:ascii="Corbel" w:hAnsi="Corbel"/>
          <w:b/>
          <w:bCs/>
          <w:color w:val="000000" w:themeColor="text1"/>
          <w:sz w:val="28"/>
          <w:szCs w:val="28"/>
        </w:rPr>
        <w:t>Performance Reviews</w:t>
      </w:r>
      <w:bookmarkEnd w:id="40"/>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Explain the process for performance evaluations, including the frequency, evaluation criteria, and the role of managers in providing feedback and setting goals.</w:t>
      </w:r>
    </w:p>
    <w:p w14:paraId="68EE2877" w14:textId="477D148D" w:rsidR="008E4F3E" w:rsidRPr="006D2A89" w:rsidRDefault="05C6513F" w:rsidP="00A66E1A">
      <w:pPr>
        <w:spacing w:line="276" w:lineRule="auto"/>
        <w:rPr>
          <w:rFonts w:ascii="Corbel" w:hAnsi="Corbel"/>
          <w:color w:val="000000" w:themeColor="text1"/>
          <w:sz w:val="24"/>
          <w:szCs w:val="24"/>
        </w:rPr>
      </w:pPr>
      <w:bookmarkStart w:id="41" w:name="_Toc138323431"/>
      <w:r w:rsidRPr="006D2A89">
        <w:rPr>
          <w:rFonts w:ascii="Corbel" w:hAnsi="Corbel"/>
          <w:b/>
          <w:bCs/>
          <w:color w:val="000000" w:themeColor="text1"/>
          <w:sz w:val="28"/>
          <w:szCs w:val="28"/>
        </w:rPr>
        <w:t>Training and Development</w:t>
      </w:r>
      <w:bookmarkEnd w:id="41"/>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Highlight the company's commitment to employee development and outline available training programs, workshops, or resources for enhancing skills and knowledge.</w:t>
      </w:r>
    </w:p>
    <w:p w14:paraId="4763AD3D" w14:textId="7FABA4A0" w:rsidR="008E4F3E" w:rsidRPr="006D2A89" w:rsidRDefault="05C6513F" w:rsidP="00A66E1A">
      <w:pPr>
        <w:spacing w:line="276" w:lineRule="auto"/>
        <w:rPr>
          <w:rFonts w:ascii="Corbel" w:hAnsi="Corbel"/>
          <w:color w:val="000000" w:themeColor="text1"/>
          <w:sz w:val="24"/>
          <w:szCs w:val="24"/>
        </w:rPr>
      </w:pPr>
      <w:bookmarkStart w:id="42" w:name="_Toc138323432"/>
      <w:r w:rsidRPr="006D2A89">
        <w:rPr>
          <w:rFonts w:ascii="Corbel" w:hAnsi="Corbel"/>
          <w:b/>
          <w:bCs/>
          <w:color w:val="000000" w:themeColor="text1"/>
          <w:sz w:val="28"/>
          <w:szCs w:val="28"/>
        </w:rPr>
        <w:t>Career Advancement</w:t>
      </w:r>
      <w:bookmarkEnd w:id="42"/>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Provide information on opportunities for career growth within the company, including promotions, transfers, or additional responsibilities, and the criteria for consideration.</w:t>
      </w:r>
    </w:p>
    <w:p w14:paraId="0EDE19B1" w14:textId="74E99ED1" w:rsidR="008E4F3E" w:rsidRPr="005E6786" w:rsidRDefault="05C6513F" w:rsidP="00A9753A">
      <w:pPr>
        <w:pStyle w:val="Heading1"/>
        <w:spacing w:after="240" w:line="276" w:lineRule="auto"/>
        <w:rPr>
          <w:rFonts w:ascii="Corbel" w:hAnsi="Corbel"/>
          <w:b/>
          <w:bCs/>
          <w:color w:val="C00000"/>
        </w:rPr>
      </w:pPr>
      <w:bookmarkStart w:id="43" w:name="_Toc138323433"/>
      <w:r w:rsidRPr="005E6786">
        <w:rPr>
          <w:rFonts w:ascii="Corbel" w:hAnsi="Corbel"/>
          <w:b/>
          <w:bCs/>
          <w:color w:val="C00000"/>
        </w:rPr>
        <w:t>F. Employee Relations</w:t>
      </w:r>
      <w:bookmarkEnd w:id="43"/>
    </w:p>
    <w:p w14:paraId="5D0CC093" w14:textId="43130B65" w:rsidR="008E4F3E" w:rsidRPr="006D2A89" w:rsidRDefault="05C6513F" w:rsidP="00A66E1A">
      <w:pPr>
        <w:spacing w:line="276" w:lineRule="auto"/>
        <w:rPr>
          <w:rFonts w:ascii="Corbel" w:hAnsi="Corbel"/>
          <w:color w:val="000000" w:themeColor="text1"/>
          <w:sz w:val="24"/>
          <w:szCs w:val="24"/>
        </w:rPr>
      </w:pPr>
      <w:bookmarkStart w:id="44" w:name="_Toc138323434"/>
      <w:r w:rsidRPr="006D2A89">
        <w:rPr>
          <w:rFonts w:ascii="Corbel" w:hAnsi="Corbel"/>
          <w:b/>
          <w:bCs/>
          <w:color w:val="000000" w:themeColor="text1"/>
          <w:sz w:val="28"/>
          <w:szCs w:val="28"/>
        </w:rPr>
        <w:t>Grievance Procedure</w:t>
      </w:r>
      <w:bookmarkEnd w:id="44"/>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Outline the procedure for employees to raise concerns or complaints, including the channels for reporting, the steps involved in the investigation, and the assurance of non-retaliation.</w:t>
      </w:r>
    </w:p>
    <w:p w14:paraId="7B8D9742" w14:textId="4C2141C6" w:rsidR="008E4F3E" w:rsidRPr="006D2A89" w:rsidRDefault="05C6513F" w:rsidP="00A66E1A">
      <w:pPr>
        <w:spacing w:line="276" w:lineRule="auto"/>
        <w:rPr>
          <w:rFonts w:ascii="Corbel" w:hAnsi="Corbel"/>
          <w:color w:val="000000" w:themeColor="text1"/>
          <w:sz w:val="24"/>
          <w:szCs w:val="24"/>
        </w:rPr>
      </w:pPr>
      <w:bookmarkStart w:id="45" w:name="_Toc138323435"/>
      <w:r w:rsidRPr="006D2A89">
        <w:rPr>
          <w:rFonts w:ascii="Corbel" w:hAnsi="Corbel"/>
          <w:b/>
          <w:bCs/>
          <w:color w:val="000000" w:themeColor="text1"/>
          <w:sz w:val="28"/>
          <w:szCs w:val="28"/>
        </w:rPr>
        <w:lastRenderedPageBreak/>
        <w:t>Disciplinary Policy</w:t>
      </w:r>
      <w:bookmarkEnd w:id="45"/>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Explain the company's approach to disciplinary actions, including the progressive discipline process, possible consequences for policy violations, and the right to appeal.</w:t>
      </w:r>
    </w:p>
    <w:p w14:paraId="4D8EF441" w14:textId="2B8759D7" w:rsidR="008E4F3E" w:rsidRPr="006D2A89" w:rsidRDefault="05C6513F" w:rsidP="00A66E1A">
      <w:pPr>
        <w:spacing w:line="276" w:lineRule="auto"/>
        <w:rPr>
          <w:rFonts w:ascii="Corbel" w:hAnsi="Corbel"/>
          <w:color w:val="000000" w:themeColor="text1"/>
          <w:sz w:val="24"/>
          <w:szCs w:val="24"/>
        </w:rPr>
      </w:pPr>
      <w:bookmarkStart w:id="46" w:name="_Toc138323436"/>
      <w:r w:rsidRPr="006D2A89">
        <w:rPr>
          <w:rFonts w:ascii="Corbel" w:hAnsi="Corbel"/>
          <w:b/>
          <w:bCs/>
          <w:color w:val="000000" w:themeColor="text1"/>
          <w:sz w:val="28"/>
          <w:szCs w:val="28"/>
        </w:rPr>
        <w:t>Termination of Employment</w:t>
      </w:r>
      <w:bookmarkEnd w:id="46"/>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Clarify the circumstances that may result in termination of employment, including for cause or other reasons. Detail the procedures and employee rights during the termination process.</w:t>
      </w:r>
    </w:p>
    <w:p w14:paraId="564F897D" w14:textId="4924093F" w:rsidR="008E4F3E" w:rsidRPr="006D2A89" w:rsidRDefault="05C6513F" w:rsidP="00A66E1A">
      <w:pPr>
        <w:spacing w:line="276" w:lineRule="auto"/>
        <w:rPr>
          <w:rFonts w:ascii="Corbel" w:hAnsi="Corbel"/>
          <w:color w:val="000000" w:themeColor="text1"/>
          <w:sz w:val="24"/>
          <w:szCs w:val="24"/>
        </w:rPr>
      </w:pPr>
      <w:bookmarkStart w:id="47" w:name="_Toc138323437"/>
      <w:r w:rsidRPr="006D2A89">
        <w:rPr>
          <w:rFonts w:ascii="Corbel" w:hAnsi="Corbel"/>
          <w:b/>
          <w:bCs/>
          <w:color w:val="000000" w:themeColor="text1"/>
          <w:sz w:val="28"/>
          <w:szCs w:val="28"/>
        </w:rPr>
        <w:t>Resignation</w:t>
      </w:r>
      <w:bookmarkEnd w:id="47"/>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Provide guidelines for employees who wish to resign, including notice periods, the procedure for submitting a resignation, and expectations during the transition period.</w:t>
      </w:r>
    </w:p>
    <w:p w14:paraId="132374E1" w14:textId="78DAC95B" w:rsidR="008E4F3E" w:rsidRPr="006D2A89" w:rsidRDefault="05C6513F" w:rsidP="00A66E1A">
      <w:pPr>
        <w:spacing w:line="276" w:lineRule="auto"/>
        <w:rPr>
          <w:rFonts w:ascii="Corbel" w:hAnsi="Corbel"/>
          <w:color w:val="000000" w:themeColor="text1"/>
          <w:sz w:val="24"/>
          <w:szCs w:val="24"/>
        </w:rPr>
      </w:pPr>
      <w:bookmarkStart w:id="48" w:name="_Toc138323438"/>
      <w:r w:rsidRPr="006D2A89">
        <w:rPr>
          <w:rFonts w:ascii="Corbel" w:hAnsi="Corbel"/>
          <w:b/>
          <w:bCs/>
          <w:color w:val="000000" w:themeColor="text1"/>
          <w:sz w:val="28"/>
          <w:szCs w:val="28"/>
        </w:rPr>
        <w:t>Exit Process</w:t>
      </w:r>
      <w:bookmarkEnd w:id="48"/>
      <w:r w:rsidRPr="006D2A89">
        <w:rPr>
          <w:rFonts w:ascii="Corbel" w:hAnsi="Corbel"/>
          <w:b/>
          <w:bCs/>
          <w:color w:val="000000" w:themeColor="text1"/>
          <w:sz w:val="28"/>
          <w:szCs w:val="28"/>
        </w:rPr>
        <w:t>:</w:t>
      </w:r>
      <w:r w:rsidRPr="006D2A89">
        <w:rPr>
          <w:rFonts w:ascii="Corbel" w:hAnsi="Corbel"/>
          <w:color w:val="000000" w:themeColor="text1"/>
          <w:sz w:val="24"/>
          <w:szCs w:val="24"/>
        </w:rPr>
        <w:t xml:space="preserve"> Explain the process employees should follow upon leaving the company, including returning company property, completing necessary paperwork, and conducting an exit interview if applicable.</w:t>
      </w:r>
    </w:p>
    <w:p w14:paraId="24D25682" w14:textId="7B528361" w:rsidR="008E4F3E" w:rsidRPr="005E6786" w:rsidRDefault="05C6513F" w:rsidP="00A9753A">
      <w:pPr>
        <w:pStyle w:val="Heading1"/>
        <w:spacing w:after="240" w:line="276" w:lineRule="auto"/>
        <w:rPr>
          <w:rFonts w:ascii="Corbel" w:hAnsi="Corbel"/>
          <w:b/>
          <w:bCs/>
          <w:color w:val="C00000"/>
        </w:rPr>
      </w:pPr>
      <w:bookmarkStart w:id="49" w:name="_Toc138323439"/>
      <w:r w:rsidRPr="005E6786">
        <w:rPr>
          <w:rFonts w:ascii="Corbel" w:hAnsi="Corbel"/>
          <w:b/>
          <w:bCs/>
          <w:color w:val="C00000"/>
        </w:rPr>
        <w:t>G. Acknowledgment of Receipt</w:t>
      </w:r>
      <w:bookmarkEnd w:id="49"/>
    </w:p>
    <w:p w14:paraId="740C11A9" w14:textId="77777777" w:rsidR="006A3952" w:rsidRPr="006D2A89" w:rsidRDefault="006A3952" w:rsidP="00A66E1A">
      <w:pPr>
        <w:spacing w:line="276" w:lineRule="auto"/>
        <w:rPr>
          <w:rFonts w:ascii="Corbel" w:hAnsi="Corbel"/>
          <w:color w:val="000000" w:themeColor="text1"/>
          <w:sz w:val="24"/>
          <w:szCs w:val="24"/>
        </w:rPr>
      </w:pPr>
      <w:r w:rsidRPr="006D2A89">
        <w:rPr>
          <w:rFonts w:ascii="Corbel" w:hAnsi="Corbel"/>
          <w:color w:val="000000" w:themeColor="text1"/>
          <w:sz w:val="24"/>
          <w:szCs w:val="24"/>
        </w:rPr>
        <w:fldChar w:fldCharType="begin">
          <w:ffData>
            <w:name w:val="Text6"/>
            <w:enabled/>
            <w:calcOnExit w:val="0"/>
            <w:textInput>
              <w:default w:val="[Include a section for employees to acknowledge that they have received a copy of the employee handbook and understand its contents. Provide space for employees to sign and date the acknowledgment.]"/>
            </w:textInput>
          </w:ffData>
        </w:fldChar>
      </w:r>
      <w:bookmarkStart w:id="50" w:name="Text6"/>
      <w:r w:rsidRPr="006D2A89">
        <w:rPr>
          <w:rFonts w:ascii="Corbel" w:hAnsi="Corbel"/>
          <w:color w:val="000000" w:themeColor="text1"/>
          <w:sz w:val="24"/>
          <w:szCs w:val="24"/>
        </w:rPr>
        <w:instrText xml:space="preserve"> FORMTEXT </w:instrText>
      </w:r>
      <w:r w:rsidRPr="006D2A89">
        <w:rPr>
          <w:rFonts w:ascii="Corbel" w:hAnsi="Corbel"/>
          <w:color w:val="000000" w:themeColor="text1"/>
          <w:sz w:val="24"/>
          <w:szCs w:val="24"/>
        </w:rPr>
      </w:r>
      <w:r w:rsidRPr="006D2A89">
        <w:rPr>
          <w:rFonts w:ascii="Corbel" w:hAnsi="Corbel"/>
          <w:color w:val="000000" w:themeColor="text1"/>
          <w:sz w:val="24"/>
          <w:szCs w:val="24"/>
        </w:rPr>
        <w:fldChar w:fldCharType="separate"/>
      </w:r>
      <w:r w:rsidRPr="006D2A89">
        <w:rPr>
          <w:rFonts w:ascii="Corbel" w:hAnsi="Corbel"/>
          <w:noProof/>
          <w:color w:val="000000" w:themeColor="text1"/>
          <w:sz w:val="24"/>
          <w:szCs w:val="24"/>
        </w:rPr>
        <w:t>[Include a section for employees to acknowledge that they have received a copy of the employee handbook and understand its contents. Provide space for employees to sign and date the acknowledgment.]</w:t>
      </w:r>
      <w:r w:rsidRPr="006D2A89">
        <w:rPr>
          <w:rFonts w:ascii="Corbel" w:hAnsi="Corbel"/>
          <w:color w:val="000000" w:themeColor="text1"/>
          <w:sz w:val="24"/>
          <w:szCs w:val="24"/>
        </w:rPr>
        <w:fldChar w:fldCharType="end"/>
      </w:r>
      <w:bookmarkEnd w:id="50"/>
    </w:p>
    <w:p w14:paraId="6108B26A" w14:textId="0FACD24A" w:rsidR="008E4F3E" w:rsidRPr="006D2A89" w:rsidRDefault="05C6513F" w:rsidP="00A66E1A">
      <w:pPr>
        <w:spacing w:line="276" w:lineRule="auto"/>
        <w:rPr>
          <w:rFonts w:ascii="Corbel" w:hAnsi="Corbel"/>
          <w:b/>
          <w:bCs/>
          <w:color w:val="000000" w:themeColor="text1"/>
          <w:sz w:val="28"/>
          <w:szCs w:val="28"/>
        </w:rPr>
      </w:pPr>
      <w:r w:rsidRPr="006D2A89">
        <w:rPr>
          <w:rFonts w:ascii="Corbel" w:hAnsi="Corbel"/>
          <w:b/>
          <w:bCs/>
          <w:color w:val="000000" w:themeColor="text1"/>
          <w:sz w:val="28"/>
          <w:szCs w:val="28"/>
        </w:rPr>
        <w:t>Acknowledgment of Receipt:</w:t>
      </w:r>
    </w:p>
    <w:p w14:paraId="7FE01C33" w14:textId="3363617A" w:rsidR="00A9753A" w:rsidRPr="006D2A89" w:rsidRDefault="05C6513F" w:rsidP="00A66E1A">
      <w:pPr>
        <w:spacing w:line="276" w:lineRule="auto"/>
        <w:rPr>
          <w:rFonts w:ascii="Corbel" w:hAnsi="Corbel"/>
          <w:color w:val="000000" w:themeColor="text1"/>
          <w:sz w:val="24"/>
          <w:szCs w:val="24"/>
        </w:rPr>
      </w:pPr>
      <w:r w:rsidRPr="006D2A89">
        <w:rPr>
          <w:rFonts w:ascii="Corbel" w:hAnsi="Corbel"/>
          <w:color w:val="000000" w:themeColor="text1"/>
          <w:sz w:val="24"/>
          <w:szCs w:val="24"/>
        </w:rPr>
        <w:t xml:space="preserve">I acknowledge that I have received a copy of the </w:t>
      </w:r>
      <w:r w:rsidR="005E6786">
        <w:rPr>
          <w:rFonts w:ascii="Corbel" w:hAnsi="Corbel"/>
          <w:color w:val="000000" w:themeColor="text1"/>
          <w:sz w:val="24"/>
          <w:szCs w:val="24"/>
        </w:rPr>
        <w:fldChar w:fldCharType="begin">
          <w:ffData>
            <w:name w:val="Text8"/>
            <w:enabled/>
            <w:calcOnExit w:val="0"/>
            <w:textInput>
              <w:default w:val="[Company Name]"/>
            </w:textInput>
          </w:ffData>
        </w:fldChar>
      </w:r>
      <w:bookmarkStart w:id="51" w:name="Text8"/>
      <w:r w:rsidR="005E6786">
        <w:rPr>
          <w:rFonts w:ascii="Corbel" w:hAnsi="Corbel"/>
          <w:color w:val="000000" w:themeColor="text1"/>
          <w:sz w:val="24"/>
          <w:szCs w:val="24"/>
        </w:rPr>
        <w:instrText xml:space="preserve"> FORMTEXT </w:instrText>
      </w:r>
      <w:r w:rsidR="005E6786">
        <w:rPr>
          <w:rFonts w:ascii="Corbel" w:hAnsi="Corbel"/>
          <w:color w:val="000000" w:themeColor="text1"/>
          <w:sz w:val="24"/>
          <w:szCs w:val="24"/>
        </w:rPr>
      </w:r>
      <w:r w:rsidR="005E6786">
        <w:rPr>
          <w:rFonts w:ascii="Corbel" w:hAnsi="Corbel"/>
          <w:color w:val="000000" w:themeColor="text1"/>
          <w:sz w:val="24"/>
          <w:szCs w:val="24"/>
        </w:rPr>
        <w:fldChar w:fldCharType="separate"/>
      </w:r>
      <w:r w:rsidR="005E6786">
        <w:rPr>
          <w:rFonts w:ascii="Corbel" w:hAnsi="Corbel"/>
          <w:noProof/>
          <w:color w:val="000000" w:themeColor="text1"/>
          <w:sz w:val="24"/>
          <w:szCs w:val="24"/>
        </w:rPr>
        <w:t>[Company Name]</w:t>
      </w:r>
      <w:r w:rsidR="005E6786">
        <w:rPr>
          <w:rFonts w:ascii="Corbel" w:hAnsi="Corbel"/>
          <w:color w:val="000000" w:themeColor="text1"/>
          <w:sz w:val="24"/>
          <w:szCs w:val="24"/>
        </w:rPr>
        <w:fldChar w:fldCharType="end"/>
      </w:r>
      <w:bookmarkEnd w:id="51"/>
      <w:r w:rsidRPr="006D2A89">
        <w:rPr>
          <w:rFonts w:ascii="Corbel" w:hAnsi="Corbel"/>
          <w:color w:val="000000" w:themeColor="text1"/>
          <w:sz w:val="24"/>
          <w:szCs w:val="24"/>
        </w:rPr>
        <w:t xml:space="preserve"> Employee Handbook. I understand that it is my responsibility to read and familiarize myself with the policies, procedures, and guidelines outlined within the handbook. I understand that the handbook is not a contract of employment and that the company may revise, modify, or terminate any policies or benefits at its discretion.</w:t>
      </w:r>
    </w:p>
    <w:p w14:paraId="41CD85D1" w14:textId="77777777" w:rsidR="00A9753A" w:rsidRPr="006D2A89" w:rsidRDefault="00A9753A" w:rsidP="00A66E1A">
      <w:pPr>
        <w:spacing w:line="276" w:lineRule="auto"/>
        <w:rPr>
          <w:rFonts w:ascii="Corbel" w:hAnsi="Corbel"/>
          <w:color w:val="000000" w:themeColor="text1"/>
          <w:sz w:val="24"/>
          <w:szCs w:val="24"/>
        </w:rPr>
      </w:pPr>
    </w:p>
    <w:p w14:paraId="78DBC567" w14:textId="00BC938F" w:rsidR="00A9753A" w:rsidRPr="005E6786" w:rsidRDefault="00A9753A" w:rsidP="00A66E1A">
      <w:pPr>
        <w:spacing w:line="276" w:lineRule="auto"/>
        <w:rPr>
          <w:rFonts w:ascii="Corbel" w:hAnsi="Corbel"/>
          <w:b/>
          <w:bCs/>
          <w:color w:val="000000" w:themeColor="text1"/>
          <w:sz w:val="24"/>
          <w:szCs w:val="24"/>
        </w:rPr>
        <w:sectPr w:rsidR="00A9753A" w:rsidRPr="005E6786" w:rsidSect="00164295">
          <w:headerReference w:type="even" r:id="rId8"/>
          <w:headerReference w:type="default" r:id="rId9"/>
          <w:footerReference w:type="default" r:id="rId10"/>
          <w:headerReference w:type="first" r:id="rId11"/>
          <w:pgSz w:w="12240" w:h="15840"/>
          <w:pgMar w:top="1440" w:right="1080" w:bottom="1440" w:left="1080" w:header="720" w:footer="720" w:gutter="0"/>
          <w:pgNumType w:start="0"/>
          <w:cols w:space="720"/>
          <w:titlePg/>
          <w:docGrid w:linePitch="360"/>
        </w:sectPr>
      </w:pPr>
    </w:p>
    <w:p w14:paraId="434B92EC" w14:textId="145883F2" w:rsidR="008E4F3E" w:rsidRPr="005E6786" w:rsidRDefault="05C6513F" w:rsidP="00A9753A">
      <w:pPr>
        <w:spacing w:after="0" w:line="276" w:lineRule="auto"/>
        <w:rPr>
          <w:rFonts w:ascii="Corbel" w:hAnsi="Corbel"/>
          <w:b/>
          <w:bCs/>
          <w:color w:val="000000" w:themeColor="text1"/>
          <w:sz w:val="24"/>
          <w:szCs w:val="24"/>
        </w:rPr>
      </w:pPr>
      <w:r w:rsidRPr="005E6786">
        <w:rPr>
          <w:rFonts w:ascii="Corbel" w:hAnsi="Corbel"/>
          <w:b/>
          <w:bCs/>
          <w:color w:val="000000" w:themeColor="text1"/>
          <w:sz w:val="24"/>
          <w:szCs w:val="24"/>
        </w:rPr>
        <w:t xml:space="preserve">Employee Signature: __________________________ </w:t>
      </w:r>
    </w:p>
    <w:p w14:paraId="055D4559" w14:textId="77777777" w:rsidR="00A9753A" w:rsidRPr="005E6786" w:rsidRDefault="05C6513F" w:rsidP="00A9753A">
      <w:pPr>
        <w:spacing w:after="0" w:line="276" w:lineRule="auto"/>
        <w:rPr>
          <w:rFonts w:ascii="Corbel" w:hAnsi="Corbel"/>
          <w:b/>
          <w:bCs/>
          <w:color w:val="000000" w:themeColor="text1"/>
          <w:sz w:val="24"/>
          <w:szCs w:val="24"/>
        </w:rPr>
      </w:pPr>
      <w:r w:rsidRPr="005E6786">
        <w:rPr>
          <w:rFonts w:ascii="Corbel" w:hAnsi="Corbel"/>
          <w:b/>
          <w:bCs/>
          <w:color w:val="000000" w:themeColor="text1"/>
          <w:sz w:val="24"/>
          <w:szCs w:val="24"/>
        </w:rPr>
        <w:t xml:space="preserve">Date: </w:t>
      </w:r>
    </w:p>
    <w:p w14:paraId="7DAFB2A1" w14:textId="2DDCA972" w:rsidR="008E4F3E" w:rsidRPr="005E6786" w:rsidRDefault="05C6513F" w:rsidP="00A9753A">
      <w:pPr>
        <w:spacing w:after="0" w:line="276" w:lineRule="auto"/>
        <w:rPr>
          <w:rFonts w:ascii="Corbel" w:hAnsi="Corbel"/>
          <w:b/>
          <w:bCs/>
          <w:color w:val="000000" w:themeColor="text1"/>
          <w:sz w:val="24"/>
          <w:szCs w:val="24"/>
        </w:rPr>
      </w:pPr>
      <w:r w:rsidRPr="005E6786">
        <w:rPr>
          <w:rFonts w:ascii="Corbel" w:hAnsi="Corbel"/>
          <w:b/>
          <w:bCs/>
          <w:color w:val="000000" w:themeColor="text1"/>
          <w:sz w:val="24"/>
          <w:szCs w:val="24"/>
        </w:rPr>
        <w:t>______________</w:t>
      </w:r>
    </w:p>
    <w:p w14:paraId="379D4097" w14:textId="1220369C" w:rsidR="008E4F3E" w:rsidRPr="005E6786" w:rsidRDefault="05C6513F" w:rsidP="00A9753A">
      <w:pPr>
        <w:spacing w:after="0" w:line="276" w:lineRule="auto"/>
        <w:rPr>
          <w:rFonts w:ascii="Corbel" w:hAnsi="Corbel"/>
          <w:b/>
          <w:bCs/>
          <w:color w:val="000000" w:themeColor="text1"/>
          <w:sz w:val="24"/>
          <w:szCs w:val="24"/>
        </w:rPr>
      </w:pPr>
      <w:r w:rsidRPr="005E6786">
        <w:rPr>
          <w:rFonts w:ascii="Corbel" w:hAnsi="Corbel"/>
          <w:b/>
          <w:bCs/>
          <w:color w:val="000000" w:themeColor="text1"/>
          <w:sz w:val="24"/>
          <w:szCs w:val="24"/>
        </w:rPr>
        <w:t xml:space="preserve">Supervisor/HR Representative Signature: __________________________ </w:t>
      </w:r>
    </w:p>
    <w:p w14:paraId="4296CA53" w14:textId="77777777" w:rsidR="00A9753A" w:rsidRPr="005E6786" w:rsidRDefault="05C6513F" w:rsidP="00A9753A">
      <w:pPr>
        <w:spacing w:after="0" w:line="276" w:lineRule="auto"/>
        <w:rPr>
          <w:rFonts w:ascii="Corbel" w:hAnsi="Corbel"/>
          <w:b/>
          <w:bCs/>
          <w:color w:val="000000" w:themeColor="text1"/>
          <w:sz w:val="24"/>
          <w:szCs w:val="24"/>
        </w:rPr>
      </w:pPr>
      <w:r w:rsidRPr="005E6786">
        <w:rPr>
          <w:rFonts w:ascii="Corbel" w:hAnsi="Corbel"/>
          <w:b/>
          <w:bCs/>
          <w:color w:val="000000" w:themeColor="text1"/>
          <w:sz w:val="24"/>
          <w:szCs w:val="24"/>
        </w:rPr>
        <w:t xml:space="preserve">Date: </w:t>
      </w:r>
    </w:p>
    <w:p w14:paraId="2D6B781F" w14:textId="49E3C8AF" w:rsidR="008E4F3E" w:rsidRPr="005E6786" w:rsidRDefault="05C6513F" w:rsidP="00A9753A">
      <w:pPr>
        <w:spacing w:after="0" w:line="276" w:lineRule="auto"/>
        <w:rPr>
          <w:rFonts w:ascii="Corbel" w:hAnsi="Corbel"/>
          <w:b/>
          <w:bCs/>
          <w:color w:val="000000" w:themeColor="text1"/>
          <w:sz w:val="24"/>
          <w:szCs w:val="24"/>
        </w:rPr>
      </w:pPr>
      <w:r w:rsidRPr="005E6786">
        <w:rPr>
          <w:rFonts w:ascii="Corbel" w:hAnsi="Corbel"/>
          <w:b/>
          <w:bCs/>
          <w:color w:val="000000" w:themeColor="text1"/>
          <w:sz w:val="24"/>
          <w:szCs w:val="24"/>
        </w:rPr>
        <w:t>______________</w:t>
      </w:r>
    </w:p>
    <w:p w14:paraId="2230EC3E" w14:textId="77777777" w:rsidR="00A9753A" w:rsidRPr="006D2A89" w:rsidRDefault="00A9753A" w:rsidP="00A66E1A">
      <w:pPr>
        <w:spacing w:line="276" w:lineRule="auto"/>
        <w:rPr>
          <w:rFonts w:ascii="Corbel" w:hAnsi="Corbel"/>
          <w:color w:val="000000" w:themeColor="text1"/>
          <w:sz w:val="24"/>
          <w:szCs w:val="24"/>
        </w:rPr>
        <w:sectPr w:rsidR="00A9753A" w:rsidRPr="006D2A89" w:rsidSect="00A9753A">
          <w:type w:val="continuous"/>
          <w:pgSz w:w="12240" w:h="15840"/>
          <w:pgMar w:top="1440" w:right="1080" w:bottom="1440" w:left="1080" w:header="720" w:footer="720" w:gutter="0"/>
          <w:cols w:num="2" w:space="720"/>
          <w:docGrid w:linePitch="360"/>
        </w:sectPr>
      </w:pPr>
    </w:p>
    <w:p w14:paraId="2C078E63" w14:textId="245388EF" w:rsidR="008E4F3E" w:rsidRPr="006D2A89" w:rsidRDefault="008E4F3E" w:rsidP="00A66E1A">
      <w:pPr>
        <w:spacing w:line="276" w:lineRule="auto"/>
        <w:rPr>
          <w:rFonts w:ascii="Corbel" w:hAnsi="Corbel"/>
          <w:sz w:val="24"/>
          <w:szCs w:val="24"/>
        </w:rPr>
      </w:pPr>
    </w:p>
    <w:sectPr w:rsidR="008E4F3E" w:rsidRPr="006D2A89" w:rsidSect="00A9753A">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C5D76" w14:textId="77777777" w:rsidR="00844DD5" w:rsidRDefault="00844DD5" w:rsidP="00757634">
      <w:pPr>
        <w:spacing w:after="0" w:line="240" w:lineRule="auto"/>
      </w:pPr>
      <w:r>
        <w:separator/>
      </w:r>
    </w:p>
  </w:endnote>
  <w:endnote w:type="continuationSeparator" w:id="0">
    <w:p w14:paraId="7FA8DE27" w14:textId="77777777" w:rsidR="00844DD5" w:rsidRDefault="00844DD5" w:rsidP="00757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F316" w14:textId="3D868172" w:rsidR="00164295" w:rsidRPr="00164295" w:rsidRDefault="00164295" w:rsidP="00164295">
    <w:pPr>
      <w:pStyle w:val="Footer"/>
      <w:tabs>
        <w:tab w:val="left" w:pos="180"/>
        <w:tab w:val="right" w:pos="10080"/>
      </w:tabs>
      <w:rPr>
        <w:rFonts w:ascii="Corbel" w:hAnsi="Corbel"/>
        <w:b/>
        <w:bCs/>
      </w:rPr>
    </w:pPr>
    <w:r>
      <w:rPr>
        <w:rFonts w:ascii="Corbel" w:hAnsi="Corbel"/>
        <w:b/>
        <w:bCs/>
        <w:noProof/>
        <w:sz w:val="20"/>
        <w:szCs w:val="20"/>
      </w:rPr>
      <w:drawing>
        <wp:anchor distT="0" distB="0" distL="114300" distR="114300" simplePos="0" relativeHeight="251662336" behindDoc="0" locked="0" layoutInCell="1" allowOverlap="1" wp14:anchorId="4E93EFEF" wp14:editId="67E8D164">
          <wp:simplePos x="0" y="0"/>
          <wp:positionH relativeFrom="column">
            <wp:posOffset>114300</wp:posOffset>
          </wp:positionH>
          <wp:positionV relativeFrom="paragraph">
            <wp:posOffset>9525</wp:posOffset>
          </wp:positionV>
          <wp:extent cx="848995" cy="287655"/>
          <wp:effectExtent l="0" t="0" r="8255" b="0"/>
          <wp:wrapNone/>
          <wp:docPr id="815740732"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40732"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48995" cy="287655"/>
                  </a:xfrm>
                  <a:prstGeom prst="rect">
                    <a:avLst/>
                  </a:prstGeom>
                </pic:spPr>
              </pic:pic>
            </a:graphicData>
          </a:graphic>
        </wp:anchor>
      </w:drawing>
    </w:r>
    <w:r>
      <w:rPr>
        <w:rFonts w:ascii="Corbel" w:hAnsi="Corbel"/>
        <w:b/>
        <w:bCs/>
        <w:sz w:val="20"/>
        <w:szCs w:val="20"/>
      </w:rPr>
      <w:tab/>
    </w:r>
    <w:r>
      <w:rPr>
        <w:rFonts w:ascii="Corbel" w:hAnsi="Corbel"/>
        <w:b/>
        <w:bCs/>
        <w:sz w:val="20"/>
        <w:szCs w:val="20"/>
      </w:rPr>
      <w:tab/>
    </w:r>
    <w:r>
      <w:rPr>
        <w:rFonts w:ascii="Corbel" w:hAnsi="Corbel"/>
        <w:b/>
        <w:bCs/>
        <w:sz w:val="20"/>
        <w:szCs w:val="20"/>
      </w:rPr>
      <w:tab/>
    </w:r>
    <w:r>
      <w:rPr>
        <w:rFonts w:ascii="Corbel" w:hAnsi="Corbel"/>
        <w:b/>
        <w:bCs/>
        <w:sz w:val="20"/>
        <w:szCs w:val="20"/>
      </w:rPr>
      <w:tab/>
    </w:r>
    <w:r w:rsidRPr="00164295">
      <w:rPr>
        <w:rFonts w:ascii="Corbel" w:hAnsi="Corbel"/>
        <w:b/>
        <w:bCs/>
        <w:sz w:val="20"/>
        <w:szCs w:val="20"/>
      </w:rPr>
      <w:t xml:space="preserve">pg. </w:t>
    </w:r>
    <w:r w:rsidRPr="00164295">
      <w:rPr>
        <w:rFonts w:ascii="Corbel" w:hAnsi="Corbel"/>
        <w:b/>
        <w:bCs/>
        <w:sz w:val="20"/>
        <w:szCs w:val="20"/>
      </w:rPr>
      <w:fldChar w:fldCharType="begin"/>
    </w:r>
    <w:r w:rsidRPr="00164295">
      <w:rPr>
        <w:rFonts w:ascii="Corbel" w:hAnsi="Corbel"/>
        <w:b/>
        <w:bCs/>
        <w:sz w:val="20"/>
        <w:szCs w:val="20"/>
      </w:rPr>
      <w:instrText xml:space="preserve"> PAGE  \* Arabic </w:instrText>
    </w:r>
    <w:r w:rsidRPr="00164295">
      <w:rPr>
        <w:rFonts w:ascii="Corbel" w:hAnsi="Corbel"/>
        <w:b/>
        <w:bCs/>
        <w:sz w:val="20"/>
        <w:szCs w:val="20"/>
      </w:rPr>
      <w:fldChar w:fldCharType="separate"/>
    </w:r>
    <w:r w:rsidRPr="00164295">
      <w:rPr>
        <w:rFonts w:ascii="Corbel" w:hAnsi="Corbel"/>
        <w:b/>
        <w:bCs/>
        <w:noProof/>
        <w:sz w:val="20"/>
        <w:szCs w:val="20"/>
      </w:rPr>
      <w:t>1</w:t>
    </w:r>
    <w:r w:rsidRPr="00164295">
      <w:rPr>
        <w:rFonts w:ascii="Corbel" w:hAnsi="Corbel"/>
        <w:b/>
        <w:bCs/>
        <w:sz w:val="20"/>
        <w:szCs w:val="20"/>
      </w:rPr>
      <w:fldChar w:fldCharType="end"/>
    </w:r>
  </w:p>
  <w:p w14:paraId="488F42E2" w14:textId="031855FE" w:rsidR="00A43480" w:rsidRDefault="00A43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BA776" w14:textId="77777777" w:rsidR="00844DD5" w:rsidRDefault="00844DD5" w:rsidP="00757634">
      <w:pPr>
        <w:spacing w:after="0" w:line="240" w:lineRule="auto"/>
      </w:pPr>
      <w:r>
        <w:separator/>
      </w:r>
    </w:p>
  </w:footnote>
  <w:footnote w:type="continuationSeparator" w:id="0">
    <w:p w14:paraId="0CE9E10A" w14:textId="77777777" w:rsidR="00844DD5" w:rsidRDefault="00844DD5" w:rsidP="00757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DC69" w14:textId="7AF44C10" w:rsidR="00931114" w:rsidRDefault="00000000">
    <w:pPr>
      <w:pStyle w:val="Header"/>
    </w:pPr>
    <w:r>
      <w:rPr>
        <w:noProof/>
      </w:rPr>
      <w:pict w14:anchorId="09170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619.65pt;height:801.9pt;z-index:-251656192;mso-position-horizontal:center;mso-position-horizontal-relative:margin;mso-position-vertical:center;mso-position-vertical-relative:margin" o:allowincell="f">
          <v:imagedata r:id="rId1" o:title="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3A20" w14:textId="3F7DEB93" w:rsidR="00931114" w:rsidRDefault="00000000">
    <w:pPr>
      <w:pStyle w:val="Header"/>
    </w:pPr>
    <w:r>
      <w:rPr>
        <w:noProof/>
      </w:rPr>
      <w:pict w14:anchorId="25D85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619.65pt;height:801.9pt;z-index:-251655168;mso-position-horizontal:center;mso-position-horizontal-relative:margin;mso-position-vertical:center;mso-position-vertical-relative:margin" o:allowincell="f">
          <v:imagedata r:id="rId1" o:title="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3240" w14:textId="022E9F97" w:rsidR="00931114" w:rsidRDefault="00000000">
    <w:pPr>
      <w:pStyle w:val="Header"/>
    </w:pPr>
    <w:r>
      <w:rPr>
        <w:noProof/>
      </w:rPr>
      <w:pict w14:anchorId="51AD2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40" type="#_x0000_t75" style="position:absolute;margin-left:0;margin-top:0;width:619.65pt;height:801.9pt;z-index:-251657216;mso-position-horizontal:center;mso-position-horizontal-relative:margin;mso-position-vertical:center;mso-position-vertical-relative:margin" o:allowincell="f">
          <v:imagedata r:id="rId1" o:title="18"/>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E43B21"/>
    <w:rsid w:val="00035F73"/>
    <w:rsid w:val="0009365E"/>
    <w:rsid w:val="00164295"/>
    <w:rsid w:val="002F2E56"/>
    <w:rsid w:val="003D73AD"/>
    <w:rsid w:val="004763A3"/>
    <w:rsid w:val="004A1A65"/>
    <w:rsid w:val="0050215A"/>
    <w:rsid w:val="005742B2"/>
    <w:rsid w:val="005E6786"/>
    <w:rsid w:val="00646802"/>
    <w:rsid w:val="006A3952"/>
    <w:rsid w:val="006D2A89"/>
    <w:rsid w:val="00757634"/>
    <w:rsid w:val="00811233"/>
    <w:rsid w:val="00823F23"/>
    <w:rsid w:val="00844DD5"/>
    <w:rsid w:val="008954E7"/>
    <w:rsid w:val="008E4F3E"/>
    <w:rsid w:val="00931114"/>
    <w:rsid w:val="009822F9"/>
    <w:rsid w:val="00A43480"/>
    <w:rsid w:val="00A66E1A"/>
    <w:rsid w:val="00A9753A"/>
    <w:rsid w:val="00D56C65"/>
    <w:rsid w:val="00DC2842"/>
    <w:rsid w:val="00E31EFC"/>
    <w:rsid w:val="010C0879"/>
    <w:rsid w:val="02F0A701"/>
    <w:rsid w:val="04E07083"/>
    <w:rsid w:val="05C6513F"/>
    <w:rsid w:val="08E43B21"/>
    <w:rsid w:val="08FDF201"/>
    <w:rsid w:val="0DAB88DF"/>
    <w:rsid w:val="4786298E"/>
    <w:rsid w:val="56FB52D9"/>
    <w:rsid w:val="6A7EB5A4"/>
    <w:rsid w:val="705F1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43B21"/>
  <w15:chartTrackingRefBased/>
  <w15:docId w15:val="{AEA8E153-D2C9-4190-AAA4-A7B462F6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6E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6E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634"/>
  </w:style>
  <w:style w:type="paragraph" w:styleId="Footer">
    <w:name w:val="footer"/>
    <w:basedOn w:val="Normal"/>
    <w:link w:val="FooterChar"/>
    <w:uiPriority w:val="99"/>
    <w:unhideWhenUsed/>
    <w:qFormat/>
    <w:rsid w:val="00757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634"/>
  </w:style>
  <w:style w:type="character" w:styleId="PlaceholderText">
    <w:name w:val="Placeholder Text"/>
    <w:basedOn w:val="DefaultParagraphFont"/>
    <w:uiPriority w:val="99"/>
    <w:semiHidden/>
    <w:rsid w:val="00757634"/>
    <w:rPr>
      <w:color w:val="808080"/>
    </w:rPr>
  </w:style>
  <w:style w:type="character" w:customStyle="1" w:styleId="Heading1Char">
    <w:name w:val="Heading 1 Char"/>
    <w:basedOn w:val="DefaultParagraphFont"/>
    <w:link w:val="Heading1"/>
    <w:uiPriority w:val="9"/>
    <w:rsid w:val="00A66E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66E1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66E1A"/>
    <w:pPr>
      <w:outlineLvl w:val="9"/>
    </w:pPr>
  </w:style>
  <w:style w:type="paragraph" w:styleId="TOC2">
    <w:name w:val="toc 2"/>
    <w:basedOn w:val="Normal"/>
    <w:next w:val="Normal"/>
    <w:autoRedefine/>
    <w:uiPriority w:val="39"/>
    <w:unhideWhenUsed/>
    <w:rsid w:val="00A66E1A"/>
    <w:pPr>
      <w:spacing w:after="100"/>
      <w:ind w:left="220"/>
    </w:pPr>
    <w:rPr>
      <w:rFonts w:eastAsiaTheme="minorEastAsia" w:cs="Times New Roman"/>
    </w:rPr>
  </w:style>
  <w:style w:type="paragraph" w:styleId="TOC1">
    <w:name w:val="toc 1"/>
    <w:basedOn w:val="Normal"/>
    <w:next w:val="Normal"/>
    <w:autoRedefine/>
    <w:uiPriority w:val="39"/>
    <w:unhideWhenUsed/>
    <w:rsid w:val="00A66E1A"/>
    <w:pPr>
      <w:spacing w:after="100"/>
    </w:pPr>
    <w:rPr>
      <w:rFonts w:eastAsiaTheme="minorEastAsia" w:cs="Times New Roman"/>
    </w:rPr>
  </w:style>
  <w:style w:type="paragraph" w:styleId="TOC3">
    <w:name w:val="toc 3"/>
    <w:basedOn w:val="Normal"/>
    <w:next w:val="Normal"/>
    <w:autoRedefine/>
    <w:uiPriority w:val="39"/>
    <w:unhideWhenUsed/>
    <w:rsid w:val="00A66E1A"/>
    <w:pPr>
      <w:spacing w:after="100"/>
      <w:ind w:left="440"/>
    </w:pPr>
    <w:rPr>
      <w:rFonts w:eastAsiaTheme="minorEastAsia" w:cs="Times New Roman"/>
    </w:rPr>
  </w:style>
  <w:style w:type="character" w:styleId="Hyperlink">
    <w:name w:val="Hyperlink"/>
    <w:basedOn w:val="DefaultParagraphFont"/>
    <w:uiPriority w:val="99"/>
    <w:unhideWhenUsed/>
    <w:rsid w:val="00A66E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s://www.wordtemplatesonlin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7C9E295A-C865-4476-AE31-E26407553F70}"/>
      </w:docPartPr>
      <w:docPartBody>
        <w:p w:rsidR="00B117DE" w:rsidRDefault="006C42B4">
          <w:r w:rsidRPr="006474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2B4"/>
    <w:rsid w:val="002E152D"/>
    <w:rsid w:val="005F4509"/>
    <w:rsid w:val="00662829"/>
    <w:rsid w:val="006C42B4"/>
    <w:rsid w:val="00A37AA7"/>
    <w:rsid w:val="00AE78EA"/>
    <w:rsid w:val="00B11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2B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16873-C393-4090-B26C-B0772ADA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1784</Words>
  <Characters>10174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Alesha Nasir</dc:creator>
  <cp:keywords/>
  <dc:description/>
  <cp:lastModifiedBy>1811</cp:lastModifiedBy>
  <cp:revision>13</cp:revision>
  <dcterms:created xsi:type="dcterms:W3CDTF">2023-07-26T10:24:00Z</dcterms:created>
  <dcterms:modified xsi:type="dcterms:W3CDTF">2023-07-31T08:20:00Z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ddb6364d097e585c09dd0fc53a52259f5495ea60a42904a878fcebe8201c7017</vt:lpwstr>
  </property>
</Properties>
</file>